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76" w:rsidRPr="004D55CC" w:rsidRDefault="00E3742A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B2CF2">
        <w:rPr>
          <w:rFonts w:ascii="Times New Roman" w:hAnsi="Times New Roman"/>
          <w:bCs/>
          <w:sz w:val="24"/>
          <w:szCs w:val="24"/>
        </w:rPr>
        <w:t>Физическое воспитание и студенческий спорт</w:t>
      </w:r>
      <w:r w:rsidR="00263C40" w:rsidRPr="007B2CF2">
        <w:rPr>
          <w:rFonts w:ascii="Times New Roman" w:hAnsi="Times New Roman"/>
          <w:sz w:val="24"/>
          <w:szCs w:val="24"/>
        </w:rPr>
        <w:t>. 202</w:t>
      </w:r>
      <w:r w:rsidR="00D130DA" w:rsidRPr="007B2CF2">
        <w:rPr>
          <w:rFonts w:ascii="Times New Roman" w:hAnsi="Times New Roman"/>
          <w:sz w:val="24"/>
          <w:szCs w:val="24"/>
        </w:rPr>
        <w:t>2</w:t>
      </w:r>
      <w:r w:rsidR="00263C40" w:rsidRPr="007B2CF2">
        <w:rPr>
          <w:rFonts w:ascii="Times New Roman" w:hAnsi="Times New Roman"/>
          <w:sz w:val="24"/>
          <w:szCs w:val="24"/>
        </w:rPr>
        <w:t>. Т</w:t>
      </w:r>
      <w:r w:rsidR="00263C40" w:rsidRPr="004D55CC">
        <w:rPr>
          <w:rFonts w:ascii="Times New Roman" w:hAnsi="Times New Roman"/>
          <w:sz w:val="24"/>
          <w:szCs w:val="24"/>
          <w:lang w:val="en-US"/>
        </w:rPr>
        <w:t xml:space="preserve">. 1, </w:t>
      </w:r>
      <w:r w:rsidR="00263C40" w:rsidRPr="007B2CF2">
        <w:rPr>
          <w:rFonts w:ascii="Times New Roman" w:hAnsi="Times New Roman"/>
          <w:sz w:val="24"/>
          <w:szCs w:val="24"/>
        </w:rPr>
        <w:t>вып</w:t>
      </w:r>
      <w:r w:rsidR="00263C40" w:rsidRPr="004D55CC">
        <w:rPr>
          <w:rFonts w:ascii="Times New Roman" w:hAnsi="Times New Roman"/>
          <w:sz w:val="24"/>
          <w:szCs w:val="24"/>
          <w:lang w:val="en-US"/>
        </w:rPr>
        <w:t xml:space="preserve">. 1. </w:t>
      </w:r>
      <w:r w:rsidR="00263C40" w:rsidRPr="007B2CF2">
        <w:rPr>
          <w:rFonts w:ascii="Times New Roman" w:hAnsi="Times New Roman"/>
          <w:sz w:val="24"/>
          <w:szCs w:val="24"/>
        </w:rPr>
        <w:t>С</w:t>
      </w:r>
      <w:r w:rsidR="00263C40" w:rsidRPr="004D55CC">
        <w:rPr>
          <w:rFonts w:ascii="Times New Roman" w:hAnsi="Times New Roman"/>
          <w:sz w:val="24"/>
          <w:szCs w:val="24"/>
          <w:lang w:val="en-US"/>
        </w:rPr>
        <w:t>. ??–??</w:t>
      </w:r>
    </w:p>
    <w:p w:rsidR="00070676" w:rsidRPr="007B2CF2" w:rsidRDefault="00D130DA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  <w:r w:rsidRPr="007B2CF2">
        <w:rPr>
          <w:rFonts w:ascii="Times New Roman" w:hAnsi="Times New Roman"/>
          <w:bCs/>
          <w:i/>
          <w:sz w:val="24"/>
          <w:szCs w:val="24"/>
          <w:lang w:val="en-US"/>
        </w:rPr>
        <w:t>Physical Education and University Sport</w:t>
      </w:r>
      <w:r w:rsidR="00263C40" w:rsidRPr="007B2CF2">
        <w:rPr>
          <w:rFonts w:ascii="Times New Roman" w:hAnsi="Times New Roman"/>
          <w:sz w:val="24"/>
          <w:szCs w:val="24"/>
          <w:lang w:val="en-US"/>
        </w:rPr>
        <w:t>, 202</w:t>
      </w:r>
      <w:r w:rsidRPr="007B2CF2">
        <w:rPr>
          <w:rFonts w:ascii="Times New Roman" w:hAnsi="Times New Roman"/>
          <w:sz w:val="24"/>
          <w:szCs w:val="24"/>
          <w:lang w:val="en-US"/>
        </w:rPr>
        <w:t>2</w:t>
      </w:r>
      <w:r w:rsidR="00263C40" w:rsidRPr="007B2CF2">
        <w:rPr>
          <w:rFonts w:ascii="Times New Roman" w:hAnsi="Times New Roman"/>
          <w:sz w:val="24"/>
          <w:szCs w:val="24"/>
          <w:lang w:val="en-US"/>
        </w:rPr>
        <w:t>, vol. 1, iss. 1, pp. ??–??</w:t>
      </w:r>
    </w:p>
    <w:p w:rsidR="00CA7CD4" w:rsidRPr="007B2CF2" w:rsidRDefault="0079271C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doi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org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/10.18500/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val="en-US" w:eastAsia="ru-RU"/>
          </w:rPr>
          <w:t>peus</w:t>
        </w:r>
        <w:r w:rsidR="00CA7CD4" w:rsidRPr="007B2CF2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-2022-1-1-??-</w:t>
        </w:r>
      </w:hyperlink>
      <w:r w:rsidR="007A7904" w:rsidRPr="007B2CF2">
        <w:rPr>
          <w:rFonts w:ascii="Times New Roman" w:hAnsi="Times New Roman"/>
          <w:sz w:val="24"/>
          <w:szCs w:val="24"/>
          <w:lang w:eastAsia="ru-RU"/>
        </w:rPr>
        <w:t>??.</w:t>
      </w:r>
      <w:r w:rsidR="00CA7CD4" w:rsidRPr="007B2C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7904" w:rsidRPr="007B2CF2" w:rsidRDefault="007A7904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16E40" w:rsidRPr="00070676" w:rsidRDefault="00070676" w:rsidP="00F822F3">
      <w:pPr>
        <w:tabs>
          <w:tab w:val="left" w:pos="3927"/>
        </w:tabs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070676">
        <w:rPr>
          <w:rFonts w:ascii="Times New Roman" w:hAnsi="Times New Roman"/>
          <w:b/>
          <w:sz w:val="36"/>
          <w:szCs w:val="36"/>
        </w:rPr>
        <w:t>ПЕДАГОГИКА</w:t>
      </w:r>
    </w:p>
    <w:p w:rsidR="00916E40" w:rsidRPr="00310811" w:rsidRDefault="00916E40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sz w:val="24"/>
          <w:szCs w:val="24"/>
        </w:rPr>
        <w:t>Научная статья</w:t>
      </w:r>
    </w:p>
    <w:p w:rsidR="009C27F1" w:rsidRPr="00F822F3" w:rsidRDefault="009C27F1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sz w:val="24"/>
          <w:szCs w:val="24"/>
        </w:rPr>
        <w:t>УДК</w:t>
      </w:r>
      <w:r w:rsidR="008953EA" w:rsidRPr="00F822F3">
        <w:rPr>
          <w:rFonts w:ascii="Times New Roman" w:hAnsi="Times New Roman"/>
          <w:sz w:val="24"/>
          <w:szCs w:val="24"/>
        </w:rPr>
        <w:t xml:space="preserve"> </w:t>
      </w:r>
    </w:p>
    <w:p w:rsidR="009C27F1" w:rsidRPr="007B2CF2" w:rsidRDefault="009C27F1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7A7904">
        <w:rPr>
          <w:rFonts w:ascii="Times New Roman" w:hAnsi="Times New Roman"/>
          <w:b/>
          <w:sz w:val="36"/>
          <w:szCs w:val="36"/>
        </w:rPr>
        <w:t>Н</w:t>
      </w:r>
      <w:r w:rsidR="00070676" w:rsidRPr="007A7904">
        <w:rPr>
          <w:rFonts w:ascii="Times New Roman" w:hAnsi="Times New Roman"/>
          <w:b/>
          <w:sz w:val="36"/>
          <w:szCs w:val="36"/>
        </w:rPr>
        <w:t xml:space="preserve">аименование </w:t>
      </w:r>
      <w:r w:rsidR="00070676" w:rsidRPr="007B2CF2">
        <w:rPr>
          <w:rFonts w:ascii="Times New Roman" w:hAnsi="Times New Roman"/>
          <w:b/>
          <w:sz w:val="36"/>
          <w:szCs w:val="36"/>
        </w:rPr>
        <w:t>статьи на русском языке</w:t>
      </w:r>
    </w:p>
    <w:p w:rsidR="009C27F1" w:rsidRPr="00310811" w:rsidRDefault="009C27F1" w:rsidP="00F822F3">
      <w:pPr>
        <w:tabs>
          <w:tab w:val="left" w:pos="1890"/>
        </w:tabs>
        <w:spacing w:before="120" w:after="12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B2CF2">
        <w:rPr>
          <w:rFonts w:ascii="Times New Roman" w:hAnsi="Times New Roman"/>
          <w:b/>
          <w:sz w:val="28"/>
          <w:szCs w:val="28"/>
        </w:rPr>
        <w:t>И. П. Иванов</w:t>
      </w:r>
      <w:r w:rsidR="00916E40" w:rsidRPr="007B2CF2">
        <w:rPr>
          <w:rFonts w:ascii="Times New Roman" w:hAnsi="Times New Roman"/>
          <w:sz w:val="28"/>
          <w:szCs w:val="28"/>
          <w:vertAlign w:val="superscript"/>
        </w:rPr>
        <w:t>1</w:t>
      </w:r>
      <w:r w:rsidR="00263C40" w:rsidRPr="007B2CF2">
        <w:rPr>
          <w:rFonts w:ascii="Times New Roman" w:hAnsi="Times New Roman"/>
          <w:sz w:val="28"/>
          <w:szCs w:val="28"/>
          <w:vertAlign w:val="superscript"/>
        </w:rPr>
        <w:sym w:font="Wingdings" w:char="F02A"/>
      </w:r>
      <w:r w:rsidRPr="00310811">
        <w:rPr>
          <w:rFonts w:ascii="Times New Roman" w:hAnsi="Times New Roman"/>
          <w:b/>
          <w:sz w:val="28"/>
          <w:szCs w:val="28"/>
        </w:rPr>
        <w:t xml:space="preserve">, </w:t>
      </w:r>
      <w:r w:rsidR="003B286A" w:rsidRPr="00310811">
        <w:rPr>
          <w:rFonts w:ascii="Times New Roman" w:hAnsi="Times New Roman"/>
          <w:b/>
          <w:sz w:val="28"/>
          <w:szCs w:val="28"/>
        </w:rPr>
        <w:t>А</w:t>
      </w:r>
      <w:r w:rsidRPr="00310811">
        <w:rPr>
          <w:rFonts w:ascii="Times New Roman" w:hAnsi="Times New Roman"/>
          <w:b/>
          <w:sz w:val="28"/>
          <w:szCs w:val="28"/>
        </w:rPr>
        <w:t>. В. Сидоров</w:t>
      </w:r>
      <w:r w:rsidR="00916E40" w:rsidRPr="00310811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9C27F1" w:rsidRPr="00263C40" w:rsidRDefault="00070676" w:rsidP="00F822F3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263C40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63C40">
        <w:rPr>
          <w:rFonts w:ascii="Times New Roman" w:hAnsi="Times New Roman"/>
          <w:bCs/>
          <w:sz w:val="24"/>
          <w:szCs w:val="24"/>
        </w:rPr>
        <w:t>Саратовский национальный исследовательский государственный университет</w:t>
      </w:r>
      <w:r w:rsidRPr="00263C40">
        <w:rPr>
          <w:rFonts w:ascii="Times New Roman" w:hAnsi="Times New Roman"/>
          <w:sz w:val="24"/>
          <w:szCs w:val="24"/>
        </w:rPr>
        <w:t xml:space="preserve"> имени Н. Г. Чернышевского, Россия</w:t>
      </w:r>
    </w:p>
    <w:p w:rsidR="00BD66EA" w:rsidRPr="00BD66EA" w:rsidRDefault="00070676" w:rsidP="00F822F3">
      <w:pPr>
        <w:pStyle w:val="Default"/>
        <w:ind w:right="-2"/>
        <w:rPr>
          <w:rFonts w:eastAsia="Calibri"/>
          <w:color w:val="auto"/>
          <w:lang w:eastAsia="en-US"/>
        </w:rPr>
      </w:pPr>
      <w:r w:rsidRPr="00263C40">
        <w:rPr>
          <w:vertAlign w:val="superscript"/>
        </w:rPr>
        <w:t>2</w:t>
      </w:r>
      <w:r w:rsidR="00BD66EA" w:rsidRPr="00BD66EA">
        <w:rPr>
          <w:sz w:val="12"/>
          <w:szCs w:val="12"/>
        </w:rPr>
        <w:t xml:space="preserve"> </w:t>
      </w:r>
      <w:r w:rsidR="00BD66EA" w:rsidRPr="00BD66EA">
        <w:rPr>
          <w:rFonts w:eastAsia="Calibri"/>
          <w:color w:val="auto"/>
          <w:lang w:eastAsia="en-US"/>
        </w:rPr>
        <w:t xml:space="preserve">Южный Федеральный университет, Ростов-на-Дону, Россия </w:t>
      </w:r>
    </w:p>
    <w:p w:rsidR="00070676" w:rsidRPr="00263C40" w:rsidRDefault="00070676" w:rsidP="00F822F3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6FC4" w:rsidRPr="00263C40" w:rsidRDefault="009C27F1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63C40">
        <w:rPr>
          <w:rFonts w:ascii="Times New Roman" w:hAnsi="Times New Roman"/>
          <w:b/>
          <w:sz w:val="24"/>
          <w:szCs w:val="24"/>
        </w:rPr>
        <w:t>Иванов Иван Петрович</w:t>
      </w:r>
      <w:r w:rsidRPr="00263C40">
        <w:rPr>
          <w:rFonts w:ascii="Times New Roman" w:hAnsi="Times New Roman"/>
          <w:sz w:val="24"/>
          <w:szCs w:val="24"/>
        </w:rPr>
        <w:t>, кандид</w:t>
      </w:r>
      <w:r w:rsidR="00996FC4" w:rsidRPr="00263C40">
        <w:rPr>
          <w:rFonts w:ascii="Times New Roman" w:hAnsi="Times New Roman"/>
          <w:sz w:val="24"/>
          <w:szCs w:val="24"/>
        </w:rPr>
        <w:t>а</w:t>
      </w:r>
      <w:r w:rsidRPr="00263C40">
        <w:rPr>
          <w:rFonts w:ascii="Times New Roman" w:hAnsi="Times New Roman"/>
          <w:sz w:val="24"/>
          <w:szCs w:val="24"/>
        </w:rPr>
        <w:t>т психологических наук,</w:t>
      </w:r>
      <w:r w:rsidR="00996FC4" w:rsidRPr="00263C40">
        <w:rPr>
          <w:rFonts w:ascii="Times New Roman" w:hAnsi="Times New Roman"/>
          <w:sz w:val="24"/>
          <w:szCs w:val="24"/>
        </w:rPr>
        <w:t xml:space="preserve"> доцент, кафедра социальной психологии образования и развития, </w:t>
      </w:r>
      <w:r w:rsidR="00996FC4" w:rsidRPr="00263C40">
        <w:rPr>
          <w:rFonts w:ascii="Times New Roman" w:hAnsi="Times New Roman"/>
          <w:sz w:val="24"/>
          <w:szCs w:val="24"/>
          <w:lang w:val="en-US"/>
        </w:rPr>
        <w:t>ivanov</w:t>
      </w:r>
      <w:hyperlink r:id="rId9" w:history="1">
        <w:r w:rsidR="00996FC4" w:rsidRPr="00263C40">
          <w:rPr>
            <w:rFonts w:ascii="Times New Roman" w:hAnsi="Times New Roman"/>
            <w:sz w:val="24"/>
            <w:szCs w:val="24"/>
          </w:rPr>
          <w:t>@</w:t>
        </w:r>
        <w:r w:rsidR="00996FC4" w:rsidRPr="00263C40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996FC4" w:rsidRPr="00263C40">
          <w:rPr>
            <w:rFonts w:ascii="Times New Roman" w:hAnsi="Times New Roman"/>
            <w:sz w:val="24"/>
            <w:szCs w:val="24"/>
          </w:rPr>
          <w:t>.</w:t>
        </w:r>
        <w:r w:rsidR="00996FC4" w:rsidRPr="00263C4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16E40" w:rsidRPr="00263C40">
        <w:rPr>
          <w:rFonts w:ascii="Times New Roman" w:hAnsi="Times New Roman"/>
          <w:sz w:val="24"/>
          <w:szCs w:val="24"/>
        </w:rPr>
        <w:t xml:space="preserve">, </w:t>
      </w:r>
      <w:r w:rsidR="00916E40" w:rsidRPr="00263C40">
        <w:rPr>
          <w:rFonts w:ascii="Times New Roman" w:hAnsi="Times New Roman"/>
          <w:sz w:val="24"/>
          <w:szCs w:val="24"/>
          <w:lang w:val="en-US"/>
        </w:rPr>
        <w:t>https</w:t>
      </w:r>
      <w:r w:rsidR="00916E40" w:rsidRPr="00263C40">
        <w:rPr>
          <w:rFonts w:ascii="Times New Roman" w:hAnsi="Times New Roman"/>
          <w:sz w:val="24"/>
          <w:szCs w:val="24"/>
        </w:rPr>
        <w:t>://</w:t>
      </w:r>
      <w:r w:rsidR="00916E40" w:rsidRPr="00263C40">
        <w:rPr>
          <w:rFonts w:ascii="Times New Roman" w:hAnsi="Times New Roman"/>
          <w:sz w:val="24"/>
          <w:szCs w:val="24"/>
          <w:lang w:val="en-US"/>
        </w:rPr>
        <w:t>orcid</w:t>
      </w:r>
      <w:r w:rsidR="00916E40" w:rsidRPr="00263C40">
        <w:rPr>
          <w:rFonts w:ascii="Times New Roman" w:hAnsi="Times New Roman"/>
          <w:sz w:val="24"/>
          <w:szCs w:val="24"/>
        </w:rPr>
        <w:t>.</w:t>
      </w:r>
      <w:r w:rsidR="00916E40" w:rsidRPr="00263C40">
        <w:rPr>
          <w:rFonts w:ascii="Times New Roman" w:hAnsi="Times New Roman"/>
          <w:sz w:val="24"/>
          <w:szCs w:val="24"/>
          <w:lang w:val="en-US"/>
        </w:rPr>
        <w:t>org</w:t>
      </w:r>
      <w:r w:rsidR="00916E40" w:rsidRPr="00263C40">
        <w:rPr>
          <w:rFonts w:ascii="Times New Roman" w:hAnsi="Times New Roman"/>
          <w:sz w:val="24"/>
          <w:szCs w:val="24"/>
        </w:rPr>
        <w:t>/0000-0003-0181-8368</w:t>
      </w:r>
    </w:p>
    <w:p w:rsidR="003B286A" w:rsidRPr="00263C40" w:rsidRDefault="00545944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63C40">
        <w:rPr>
          <w:rFonts w:ascii="Times New Roman" w:hAnsi="Times New Roman"/>
          <w:b/>
          <w:sz w:val="24"/>
          <w:szCs w:val="24"/>
        </w:rPr>
        <w:t xml:space="preserve">Сидоров </w:t>
      </w:r>
      <w:r w:rsidR="003B286A" w:rsidRPr="00263C40">
        <w:rPr>
          <w:rFonts w:ascii="Times New Roman" w:hAnsi="Times New Roman"/>
          <w:b/>
          <w:sz w:val="24"/>
          <w:szCs w:val="24"/>
        </w:rPr>
        <w:t>Александр Викторович</w:t>
      </w:r>
      <w:r w:rsidR="003B286A" w:rsidRPr="00263C40">
        <w:rPr>
          <w:rFonts w:ascii="Times New Roman" w:hAnsi="Times New Roman"/>
          <w:sz w:val="24"/>
          <w:szCs w:val="24"/>
        </w:rPr>
        <w:t>, доктор психологических наук, п</w:t>
      </w:r>
      <w:r w:rsidR="00E23B15" w:rsidRPr="00263C40">
        <w:rPr>
          <w:rFonts w:ascii="Times New Roman" w:hAnsi="Times New Roman"/>
          <w:sz w:val="24"/>
          <w:szCs w:val="24"/>
        </w:rPr>
        <w:t>р</w:t>
      </w:r>
      <w:r w:rsidR="003B286A" w:rsidRPr="00263C40">
        <w:rPr>
          <w:rFonts w:ascii="Times New Roman" w:hAnsi="Times New Roman"/>
          <w:sz w:val="24"/>
          <w:szCs w:val="24"/>
        </w:rPr>
        <w:t>офессор, кафедра социальной психологии образования и развития</w:t>
      </w:r>
      <w:r w:rsidR="00070676" w:rsidRPr="00263C40">
        <w:rPr>
          <w:rFonts w:ascii="Times New Roman" w:hAnsi="Times New Roman"/>
          <w:sz w:val="24"/>
          <w:szCs w:val="24"/>
        </w:rPr>
        <w:t>,</w:t>
      </w:r>
      <w:r w:rsidR="003B286A" w:rsidRPr="00263C40">
        <w:rPr>
          <w:rFonts w:ascii="Times New Roman" w:hAnsi="Times New Roman"/>
          <w:sz w:val="24"/>
          <w:szCs w:val="24"/>
        </w:rPr>
        <w:t xml:space="preserve"> </w:t>
      </w:r>
      <w:r w:rsidR="003B286A" w:rsidRPr="00263C40">
        <w:rPr>
          <w:rFonts w:ascii="Times New Roman" w:hAnsi="Times New Roman"/>
          <w:sz w:val="24"/>
          <w:szCs w:val="24"/>
          <w:lang w:val="en-US"/>
        </w:rPr>
        <w:t>sidorov</w:t>
      </w:r>
      <w:hyperlink r:id="rId10" w:history="1">
        <w:r w:rsidR="003B286A" w:rsidRPr="00263C40">
          <w:rPr>
            <w:rFonts w:ascii="Times New Roman" w:hAnsi="Times New Roman"/>
            <w:sz w:val="24"/>
            <w:szCs w:val="24"/>
          </w:rPr>
          <w:t>@</w:t>
        </w:r>
        <w:r w:rsidR="003B286A" w:rsidRPr="00263C40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3B286A" w:rsidRPr="00263C40">
          <w:rPr>
            <w:rFonts w:ascii="Times New Roman" w:hAnsi="Times New Roman"/>
            <w:sz w:val="24"/>
            <w:szCs w:val="24"/>
          </w:rPr>
          <w:t>.</w:t>
        </w:r>
        <w:r w:rsidR="003B286A" w:rsidRPr="00263C4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16E40" w:rsidRPr="00263C40">
        <w:rPr>
          <w:rFonts w:ascii="Times New Roman" w:hAnsi="Times New Roman"/>
          <w:sz w:val="24"/>
          <w:szCs w:val="24"/>
        </w:rPr>
        <w:t>, https://orcid.org/ 0000-0003-0181-8368</w:t>
      </w:r>
    </w:p>
    <w:p w:rsidR="009C27F1" w:rsidRPr="00263C40" w:rsidRDefault="009C27F1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45FCE" w:rsidRDefault="003B286A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63C40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="00263C40" w:rsidRPr="007A7904">
        <w:rPr>
          <w:rFonts w:ascii="Times New Roman" w:hAnsi="Times New Roman"/>
          <w:sz w:val="24"/>
          <w:szCs w:val="24"/>
          <w:lang w:eastAsia="ru-RU"/>
        </w:rPr>
        <w:t>.</w:t>
      </w:r>
      <w:r w:rsidR="009536A5" w:rsidRPr="00263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  <w:lang w:eastAsia="ru-RU"/>
        </w:rPr>
        <w:t>Требование к аннотации:</w:t>
      </w:r>
      <w:r w:rsidR="00CA7CD4" w:rsidRPr="00445FCE">
        <w:rPr>
          <w:rFonts w:ascii="Times New Roman" w:hAnsi="Times New Roman"/>
          <w:sz w:val="24"/>
          <w:szCs w:val="24"/>
        </w:rPr>
        <w:t xml:space="preserve"> (150-</w:t>
      </w:r>
      <w:r w:rsidR="009536A5" w:rsidRPr="00445FCE">
        <w:rPr>
          <w:rFonts w:ascii="Times New Roman" w:hAnsi="Times New Roman"/>
          <w:sz w:val="24"/>
          <w:szCs w:val="24"/>
        </w:rPr>
        <w:t>250 слов) должна отражать основное содержание работы и включать</w:t>
      </w:r>
      <w:r w:rsidR="00713906" w:rsidRPr="00445FCE">
        <w:rPr>
          <w:rFonts w:ascii="Times New Roman" w:hAnsi="Times New Roman"/>
          <w:sz w:val="24"/>
          <w:szCs w:val="24"/>
        </w:rPr>
        <w:t xml:space="preserve">: актуальность, цель, гипотезу </w:t>
      </w:r>
      <w:r w:rsidR="009536A5" w:rsidRPr="00445FCE">
        <w:rPr>
          <w:rFonts w:ascii="Times New Roman" w:hAnsi="Times New Roman"/>
          <w:sz w:val="24"/>
          <w:szCs w:val="24"/>
        </w:rPr>
        <w:t xml:space="preserve">исследования, </w:t>
      </w:r>
      <w:r w:rsidR="00CA7CD4" w:rsidRPr="00445FCE">
        <w:rPr>
          <w:rFonts w:ascii="Times New Roman" w:hAnsi="Times New Roman"/>
          <w:sz w:val="24"/>
          <w:szCs w:val="24"/>
        </w:rPr>
        <w:t xml:space="preserve">при необходимости – </w:t>
      </w:r>
      <w:r w:rsidR="009536A5" w:rsidRPr="00445FCE">
        <w:rPr>
          <w:rFonts w:ascii="Times New Roman" w:hAnsi="Times New Roman"/>
          <w:sz w:val="24"/>
          <w:szCs w:val="24"/>
        </w:rPr>
        <w:t>описание</w:t>
      </w:r>
      <w:r w:rsidR="00713906" w:rsidRPr="00445FC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>участников исследования</w:t>
      </w:r>
      <w:r w:rsidR="00713906" w:rsidRPr="00445FC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</w:rPr>
        <w:t>(количество, пол, возраст) и</w:t>
      </w:r>
      <w:r w:rsidR="00713906" w:rsidRPr="00445FCE">
        <w:rPr>
          <w:rFonts w:ascii="Times New Roman" w:hAnsi="Times New Roman"/>
          <w:sz w:val="24"/>
          <w:szCs w:val="24"/>
        </w:rPr>
        <w:t xml:space="preserve"> </w:t>
      </w:r>
      <w:r w:rsidR="009536A5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564F11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>писание</w:t>
      </w:r>
      <w:r w:rsidR="009536A5" w:rsidRPr="00445F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применяемых</w:t>
      </w:r>
      <w:r w:rsidR="009536A5" w:rsidRPr="00263C4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методик</w:t>
      </w:r>
      <w:r w:rsidR="00564F11" w:rsidRPr="00263C4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методов</w:t>
      </w:r>
      <w:r w:rsidR="009536A5" w:rsidRPr="00263C40">
        <w:rPr>
          <w:rFonts w:ascii="Times New Roman" w:hAnsi="Times New Roman"/>
          <w:color w:val="000000"/>
          <w:sz w:val="24"/>
          <w:szCs w:val="24"/>
        </w:rPr>
        <w:t>, результаты исследования,</w:t>
      </w:r>
      <w:r w:rsidR="00713906" w:rsidRPr="00263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6A5" w:rsidRPr="00263C40">
        <w:rPr>
          <w:rFonts w:ascii="Times New Roman" w:hAnsi="Times New Roman"/>
          <w:color w:val="000000"/>
          <w:sz w:val="24"/>
          <w:szCs w:val="24"/>
        </w:rPr>
        <w:t xml:space="preserve">выводы. 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 xml:space="preserve">Следует избегать </w:t>
      </w:r>
      <w:r w:rsidR="00CA7CD4">
        <w:rPr>
          <w:rFonts w:ascii="Times New Roman" w:hAnsi="Times New Roman"/>
          <w:color w:val="000000"/>
          <w:sz w:val="24"/>
          <w:szCs w:val="24"/>
        </w:rPr>
        <w:t xml:space="preserve">лишних вводных фраз (например, </w:t>
      </w:r>
      <w:r w:rsidR="00CA7CD4" w:rsidRPr="00CA7CD4">
        <w:rPr>
          <w:rFonts w:ascii="Times New Roman" w:hAnsi="Times New Roman"/>
          <w:color w:val="44546A" w:themeColor="text2"/>
          <w:sz w:val="24"/>
          <w:szCs w:val="24"/>
        </w:rPr>
        <w:t>«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>автор статьи рассматривает...</w:t>
      </w:r>
      <w:r w:rsidR="00CA7CD4" w:rsidRPr="00CA7CD4">
        <w:rPr>
          <w:rFonts w:ascii="Times New Roman" w:hAnsi="Times New Roman"/>
          <w:color w:val="44546A" w:themeColor="text2"/>
          <w:sz w:val="24"/>
          <w:szCs w:val="24"/>
        </w:rPr>
        <w:t>»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>), необходимо использова</w:t>
      </w:r>
      <w:r w:rsidR="00713906" w:rsidRPr="00263C40">
        <w:rPr>
          <w:rFonts w:ascii="Times New Roman" w:hAnsi="Times New Roman"/>
          <w:color w:val="000000"/>
          <w:sz w:val="24"/>
          <w:szCs w:val="24"/>
        </w:rPr>
        <w:t xml:space="preserve">ть: «показано…, установлено.., </w:t>
      </w:r>
      <w:r w:rsidR="00F71934" w:rsidRPr="00263C40">
        <w:rPr>
          <w:rFonts w:ascii="Times New Roman" w:hAnsi="Times New Roman"/>
          <w:color w:val="000000"/>
          <w:sz w:val="24"/>
          <w:szCs w:val="24"/>
        </w:rPr>
        <w:t>изложено…» и т.</w:t>
      </w:r>
      <w:r w:rsidR="002778FE" w:rsidRPr="00263C40">
        <w:rPr>
          <w:rFonts w:ascii="Times New Roman" w:hAnsi="Times New Roman"/>
          <w:color w:val="000000"/>
          <w:sz w:val="24"/>
          <w:szCs w:val="24"/>
        </w:rPr>
        <w:t>д.</w:t>
      </w:r>
      <w:r w:rsidR="00263C40" w:rsidRPr="00263C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D6B" w:rsidRDefault="002E3D6B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63C40">
        <w:rPr>
          <w:rFonts w:ascii="Times New Roman" w:hAnsi="Times New Roman"/>
          <w:b/>
          <w:color w:val="000000"/>
          <w:sz w:val="24"/>
          <w:szCs w:val="24"/>
        </w:rPr>
        <w:t xml:space="preserve">Ключевые слова: </w:t>
      </w:r>
      <w:r w:rsidRPr="00263C40">
        <w:rPr>
          <w:rFonts w:ascii="Times New Roman" w:hAnsi="Times New Roman"/>
          <w:color w:val="000000"/>
          <w:sz w:val="24"/>
          <w:szCs w:val="24"/>
        </w:rPr>
        <w:t>ключевые слова</w:t>
      </w:r>
      <w:r w:rsidR="004D55CC">
        <w:rPr>
          <w:rFonts w:ascii="Times New Roman" w:hAnsi="Times New Roman"/>
          <w:color w:val="000000"/>
          <w:sz w:val="24"/>
          <w:szCs w:val="24"/>
        </w:rPr>
        <w:t xml:space="preserve"> (от 5 до 10</w:t>
      </w:r>
      <w:r w:rsidR="00843CE4" w:rsidRPr="00263C40">
        <w:rPr>
          <w:rFonts w:ascii="Times New Roman" w:hAnsi="Times New Roman"/>
          <w:color w:val="000000"/>
          <w:sz w:val="24"/>
          <w:szCs w:val="24"/>
        </w:rPr>
        <w:t xml:space="preserve"> слов</w:t>
      </w:r>
      <w:r w:rsidR="00843CE4" w:rsidRPr="00445FCE">
        <w:rPr>
          <w:rFonts w:ascii="Times New Roman" w:hAnsi="Times New Roman"/>
          <w:sz w:val="24"/>
          <w:szCs w:val="24"/>
        </w:rPr>
        <w:t>)</w:t>
      </w:r>
      <w:r w:rsidR="00CA7CD4" w:rsidRPr="00445FCE">
        <w:rPr>
          <w:rFonts w:ascii="Times New Roman" w:hAnsi="Times New Roman"/>
          <w:sz w:val="24"/>
          <w:szCs w:val="24"/>
        </w:rPr>
        <w:t>, строчными буквами,</w:t>
      </w:r>
      <w:r w:rsidRPr="00445FCE">
        <w:rPr>
          <w:rFonts w:ascii="Times New Roman" w:hAnsi="Times New Roman"/>
          <w:sz w:val="24"/>
          <w:szCs w:val="24"/>
        </w:rPr>
        <w:t xml:space="preserve"> через запятую</w:t>
      </w:r>
      <w:r w:rsidRPr="00263C40">
        <w:rPr>
          <w:rFonts w:ascii="Times New Roman" w:hAnsi="Times New Roman"/>
          <w:color w:val="000000"/>
          <w:sz w:val="24"/>
          <w:szCs w:val="24"/>
        </w:rPr>
        <w:t>.</w:t>
      </w:r>
    </w:p>
    <w:p w:rsidR="007A7904" w:rsidRPr="007A7904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A7904">
        <w:rPr>
          <w:rFonts w:ascii="Times New Roman" w:hAnsi="Times New Roman"/>
          <w:b/>
          <w:color w:val="000000"/>
          <w:sz w:val="24"/>
          <w:szCs w:val="24"/>
        </w:rPr>
        <w:t xml:space="preserve">Благодарности и финансирование: </w:t>
      </w:r>
      <w:r w:rsidRPr="007A7904">
        <w:rPr>
          <w:rFonts w:ascii="Times New Roman" w:hAnsi="Times New Roman"/>
          <w:color w:val="000000"/>
          <w:sz w:val="24"/>
          <w:szCs w:val="24"/>
        </w:rPr>
        <w:t>Исследование выполнено при финансовой поддержке Российского фонда фундаментальных исследований (проект № 00-00 - 0000).</w:t>
      </w:r>
    </w:p>
    <w:p w:rsidR="00263C40" w:rsidRPr="00D130DA" w:rsidRDefault="00263C40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63C40">
        <w:rPr>
          <w:rFonts w:ascii="Times New Roman" w:hAnsi="Times New Roman"/>
          <w:b/>
          <w:color w:val="000000"/>
          <w:sz w:val="24"/>
          <w:szCs w:val="24"/>
        </w:rPr>
        <w:t>Для цитирования:</w:t>
      </w:r>
      <w:r w:rsidRPr="00263C40">
        <w:rPr>
          <w:rFonts w:ascii="Times New Roman" w:hAnsi="Times New Roman"/>
          <w:i/>
          <w:color w:val="000000"/>
          <w:sz w:val="24"/>
          <w:szCs w:val="24"/>
        </w:rPr>
        <w:t xml:space="preserve"> Иванов И. П., Сидоров А. В.</w:t>
      </w:r>
      <w:r w:rsidRPr="00263C40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статьи на русском языке</w:t>
      </w:r>
      <w:r w:rsidRPr="00263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// </w:t>
      </w:r>
      <w:r w:rsidR="00E3742A" w:rsidRPr="00E3742A">
        <w:rPr>
          <w:rFonts w:ascii="Times New Roman" w:hAnsi="Times New Roman"/>
          <w:bCs/>
          <w:sz w:val="24"/>
          <w:szCs w:val="24"/>
        </w:rPr>
        <w:t>Физическое воспитание и студенческий спорт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202</w:t>
      </w:r>
      <w:r w:rsid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2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 1,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 1. </w:t>
      </w:r>
      <w:r w:rsidRPr="00263C4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. ??–??. http://doi.org/10.</w:t>
      </w:r>
      <w:r w:rsidR="00E3742A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18500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  <w:r w:rsidR="00D130DA" w:rsidRPr="00CE057D">
        <w:rPr>
          <w:rFonts w:ascii="Times New Roman" w:hAnsi="Times New Roman"/>
          <w:color w:val="000000"/>
          <w:sz w:val="24"/>
          <w:szCs w:val="24"/>
          <w:lang w:val="en-US" w:eastAsia="ru-RU"/>
        </w:rPr>
        <w:t>peu</w:t>
      </w:r>
      <w:r w:rsidR="007A7904" w:rsidRPr="00CE057D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="007A7904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202</w:t>
      </w:r>
      <w:r w:rsidR="00E3742A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1-1-1</w:t>
      </w:r>
      <w:r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 w:rsidR="00E3742A" w:rsidRPr="00D130DA">
        <w:rPr>
          <w:rFonts w:ascii="Times New Roman" w:hAnsi="Times New Roman"/>
          <w:color w:val="000000"/>
          <w:sz w:val="24"/>
          <w:szCs w:val="24"/>
          <w:lang w:val="en-US" w:eastAsia="ru-RU"/>
        </w:rPr>
        <w:t>??-??</w:t>
      </w:r>
    </w:p>
    <w:p w:rsidR="002E3D6B" w:rsidRPr="00D130DA" w:rsidRDefault="002E3D6B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A7904" w:rsidRPr="00D130DA" w:rsidRDefault="007A7904" w:rsidP="00F822F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  <w:r w:rsidRPr="007A7904">
        <w:rPr>
          <w:rFonts w:ascii="Times New Roman" w:hAnsi="Times New Roman"/>
          <w:sz w:val="24"/>
          <w:szCs w:val="24"/>
          <w:lang w:val="en-US"/>
        </w:rPr>
        <w:t>Article</w:t>
      </w:r>
    </w:p>
    <w:p w:rsidR="007A7904" w:rsidRPr="007A7904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D130DA">
        <w:rPr>
          <w:rFonts w:ascii="Times New Roman" w:hAnsi="Times New Roman"/>
          <w:b/>
          <w:sz w:val="36"/>
          <w:szCs w:val="36"/>
          <w:lang w:val="en-US"/>
        </w:rPr>
        <w:t>Title of the article in English</w:t>
      </w:r>
    </w:p>
    <w:p w:rsidR="007A7904" w:rsidRPr="007A7904" w:rsidRDefault="007A7904" w:rsidP="00F822F3">
      <w:pPr>
        <w:tabs>
          <w:tab w:val="left" w:pos="1890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7904">
        <w:rPr>
          <w:rFonts w:ascii="Times New Roman" w:hAnsi="Times New Roman"/>
          <w:b/>
          <w:sz w:val="24"/>
          <w:szCs w:val="24"/>
          <w:lang w:val="en-US"/>
        </w:rPr>
        <w:t>I. P. Ivanov</w:t>
      </w:r>
      <w:r w:rsidRPr="007A7904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sym w:font="Wingdings" w:char="F02A"/>
      </w:r>
      <w:r w:rsidRPr="007A7904">
        <w:rPr>
          <w:rFonts w:ascii="Times New Roman" w:hAnsi="Times New Roman"/>
          <w:b/>
          <w:sz w:val="24"/>
          <w:szCs w:val="24"/>
          <w:lang w:val="en-US"/>
        </w:rPr>
        <w:t>, A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7A7904">
        <w:rPr>
          <w:rFonts w:ascii="Times New Roman" w:hAnsi="Times New Roman"/>
          <w:b/>
          <w:sz w:val="24"/>
          <w:szCs w:val="24"/>
          <w:lang w:val="en-US"/>
        </w:rPr>
        <w:t xml:space="preserve"> V. Sidorov</w:t>
      </w:r>
      <w:r w:rsidRPr="007A790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A79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A7904" w:rsidRPr="007A7904" w:rsidRDefault="007A7904" w:rsidP="00F822F3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:rsidR="00BD66EA" w:rsidRDefault="00BD66EA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BD66EA">
        <w:rPr>
          <w:rFonts w:ascii="Times New Roman" w:eastAsia="PragmaticaCondC" w:hAnsi="Times New Roman"/>
          <w:sz w:val="24"/>
          <w:szCs w:val="24"/>
          <w:vertAlign w:val="superscript"/>
          <w:lang w:val="en-US" w:eastAsia="ru-RU"/>
        </w:rPr>
        <w:t>1</w:t>
      </w:r>
      <w:r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Saratov State University, </w:t>
      </w:r>
      <w:r w:rsidR="00CA7CD4" w:rsidRPr="004D55CC">
        <w:rPr>
          <w:rFonts w:ascii="Times New Roman" w:eastAsia="PragmaticaCondC" w:hAnsi="Times New Roman"/>
          <w:sz w:val="24"/>
          <w:szCs w:val="24"/>
          <w:lang w:val="en-US" w:eastAsia="ru-RU"/>
        </w:rPr>
        <w:t>Saratov,</w:t>
      </w:r>
      <w:r w:rsidR="00CA7CD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>Russia</w:t>
      </w:r>
    </w:p>
    <w:p w:rsidR="00BD66EA" w:rsidRPr="00BD66EA" w:rsidRDefault="00BD66EA" w:rsidP="00F822F3">
      <w:pPr>
        <w:spacing w:after="0" w:line="240" w:lineRule="auto"/>
        <w:ind w:right="-2"/>
        <w:jc w:val="both"/>
        <w:rPr>
          <w:rFonts w:ascii="Times New Roman" w:eastAsia="PragmaticaCondC" w:hAnsi="Times New Roman"/>
          <w:sz w:val="24"/>
          <w:szCs w:val="24"/>
          <w:lang w:val="en-US" w:eastAsia="ru-RU"/>
        </w:rPr>
      </w:pPr>
      <w:r w:rsidRPr="00BD66EA">
        <w:rPr>
          <w:rFonts w:ascii="Times New Roman" w:eastAsia="PragmaticaCondC" w:hAnsi="Times New Roman"/>
          <w:sz w:val="24"/>
          <w:szCs w:val="24"/>
          <w:vertAlign w:val="superscript"/>
          <w:lang w:val="en-US" w:eastAsia="ru-RU"/>
        </w:rPr>
        <w:t>2</w:t>
      </w:r>
      <w:r w:rsidRPr="00BD66EA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Southern Federal University, Rostov-on-Don, Russia </w:t>
      </w:r>
    </w:p>
    <w:p w:rsidR="00BD66EA" w:rsidRDefault="00BD66EA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7A7904" w:rsidRPr="007A7904" w:rsidRDefault="00BD66EA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Ivan</w:t>
      </w:r>
      <w:r w:rsidR="007A7904" w:rsidRPr="00BD66EA">
        <w:rPr>
          <w:rFonts w:ascii="Times New Roman" w:hAnsi="Times New Roman"/>
          <w:b/>
          <w:sz w:val="24"/>
          <w:szCs w:val="24"/>
          <w:lang w:val="en-US"/>
        </w:rPr>
        <w:t xml:space="preserve"> P. Ivanov</w:t>
      </w:r>
      <w:r w:rsidR="007A7904"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, </w:t>
      </w:r>
      <w:r w:rsidR="007A7904" w:rsidRPr="007A7904">
        <w:rPr>
          <w:rFonts w:ascii="Times New Roman" w:hAnsi="Times New Roman"/>
          <w:sz w:val="24"/>
          <w:szCs w:val="24"/>
          <w:lang w:val="en-US"/>
        </w:rPr>
        <w:t>ivanov</w:t>
      </w:r>
      <w:hyperlink r:id="rId11" w:history="1">
        <w:r w:rsidR="007A7904" w:rsidRPr="007A7904">
          <w:rPr>
            <w:rFonts w:ascii="Times New Roman" w:hAnsi="Times New Roman"/>
            <w:sz w:val="24"/>
            <w:szCs w:val="24"/>
            <w:lang w:val="en-US"/>
          </w:rPr>
          <w:t>@mail.ru</w:t>
        </w:r>
      </w:hyperlink>
      <w:r w:rsidR="007A7904" w:rsidRPr="007A7904">
        <w:rPr>
          <w:rFonts w:ascii="Times New Roman" w:hAnsi="Times New Roman"/>
          <w:sz w:val="24"/>
          <w:szCs w:val="24"/>
          <w:lang w:val="en-US"/>
        </w:rPr>
        <w:t xml:space="preserve">, https://orcid.org/ 0000-0003-0181-8368 </w:t>
      </w:r>
    </w:p>
    <w:p w:rsidR="007A7904" w:rsidRPr="007A7904" w:rsidRDefault="00CA7CD4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Alexander</w:t>
      </w:r>
      <w:r w:rsidR="007A7904" w:rsidRPr="00BD66EA">
        <w:rPr>
          <w:rFonts w:ascii="Times New Roman" w:hAnsi="Times New Roman"/>
          <w:b/>
          <w:sz w:val="24"/>
          <w:szCs w:val="24"/>
          <w:lang w:val="en-US"/>
        </w:rPr>
        <w:t>V. Sidorov</w:t>
      </w:r>
      <w:r w:rsidR="007A7904" w:rsidRPr="007A7904">
        <w:rPr>
          <w:rFonts w:ascii="Times New Roman" w:hAnsi="Times New Roman"/>
          <w:sz w:val="24"/>
          <w:szCs w:val="24"/>
          <w:lang w:val="en-US"/>
        </w:rPr>
        <w:t>,</w:t>
      </w:r>
      <w:r w:rsidR="007A7904" w:rsidRPr="007A7904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="007A7904" w:rsidRPr="007A7904">
        <w:rPr>
          <w:rFonts w:ascii="Times New Roman" w:hAnsi="Times New Roman"/>
          <w:sz w:val="24"/>
          <w:szCs w:val="24"/>
          <w:lang w:val="en-US"/>
        </w:rPr>
        <w:t>sidorov</w:t>
      </w:r>
      <w:hyperlink r:id="rId12" w:history="1">
        <w:r w:rsidR="007A7904" w:rsidRPr="007A7904">
          <w:rPr>
            <w:rFonts w:ascii="Times New Roman" w:hAnsi="Times New Roman"/>
            <w:sz w:val="24"/>
            <w:szCs w:val="24"/>
            <w:lang w:val="en-US"/>
          </w:rPr>
          <w:t>@mail.ru</w:t>
        </w:r>
      </w:hyperlink>
      <w:r w:rsidR="007A7904" w:rsidRPr="007A7904">
        <w:rPr>
          <w:rFonts w:ascii="Times New Roman" w:hAnsi="Times New Roman"/>
          <w:sz w:val="24"/>
          <w:szCs w:val="24"/>
          <w:lang w:val="en-US"/>
        </w:rPr>
        <w:t xml:space="preserve">, https://orcid.org/ 0000-0003-0181-8368 </w:t>
      </w:r>
    </w:p>
    <w:p w:rsidR="007A7904" w:rsidRPr="007A7904" w:rsidRDefault="007A7904" w:rsidP="00F822F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66EA" w:rsidRPr="00BD66EA" w:rsidRDefault="00BD66EA" w:rsidP="001B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6EA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BD66E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BD66EA">
        <w:rPr>
          <w:rFonts w:ascii="Times New Roman" w:hAnsi="Times New Roman"/>
          <w:sz w:val="24"/>
          <w:szCs w:val="24"/>
        </w:rPr>
        <w:t>одержание и размер аннотаций на русском и английском языках не должны значительно отличаться.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6EA">
        <w:rPr>
          <w:rFonts w:ascii="Times New Roman" w:hAnsi="Times New Roman"/>
          <w:sz w:val="24"/>
          <w:szCs w:val="24"/>
        </w:rPr>
        <w:t>Качественный перевод аннотации на английский язык позволяет</w:t>
      </w:r>
      <w:r>
        <w:rPr>
          <w:rFonts w:ascii="Times New Roman" w:hAnsi="Times New Roman"/>
          <w:sz w:val="24"/>
          <w:szCs w:val="24"/>
        </w:rPr>
        <w:t>:</w:t>
      </w:r>
      <w:r w:rsidRPr="00BD66EA">
        <w:rPr>
          <w:rFonts w:ascii="Times New Roman" w:hAnsi="Times New Roman"/>
          <w:sz w:val="24"/>
          <w:szCs w:val="24"/>
        </w:rPr>
        <w:t xml:space="preserve"> зарубежному ученому ознакомиться с содержанием статьи и определить интерес к ней, независимо от языка статьи и наличия возможности прочитать ее </w:t>
      </w:r>
      <w:r w:rsidRPr="00BD66EA">
        <w:rPr>
          <w:rFonts w:ascii="Times New Roman" w:hAnsi="Times New Roman"/>
          <w:sz w:val="24"/>
          <w:szCs w:val="24"/>
        </w:rPr>
        <w:lastRenderedPageBreak/>
        <w:t>полный текст;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6EA">
        <w:rPr>
          <w:rFonts w:ascii="Times New Roman" w:hAnsi="Times New Roman"/>
          <w:sz w:val="24"/>
          <w:szCs w:val="24"/>
        </w:rPr>
        <w:t>преодолевать языковый барьер ученому, не владеющему русским языком;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6EA">
        <w:rPr>
          <w:rFonts w:ascii="Times New Roman" w:hAnsi="Times New Roman"/>
          <w:sz w:val="24"/>
          <w:szCs w:val="24"/>
        </w:rPr>
        <w:t>повысить вероятность цитирования статьи зарубежными коллегами.</w:t>
      </w:r>
    </w:p>
    <w:p w:rsidR="007A7904" w:rsidRPr="007A7904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PragmaticaCondC" w:hAnsi="Times New Roman"/>
          <w:sz w:val="24"/>
          <w:szCs w:val="24"/>
          <w:lang w:eastAsia="ru-RU"/>
        </w:rPr>
      </w:pPr>
      <w:r w:rsidRPr="007A7904">
        <w:rPr>
          <w:rFonts w:ascii="Times New Roman" w:hAnsi="Times New Roman"/>
          <w:b/>
          <w:iCs/>
          <w:sz w:val="24"/>
          <w:szCs w:val="24"/>
          <w:lang w:val="en-US" w:eastAsia="ru-RU"/>
        </w:rPr>
        <w:t>Keywords</w:t>
      </w:r>
      <w:r w:rsidRPr="007A7904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  <w:r w:rsidRPr="007A790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A7904">
        <w:rPr>
          <w:rFonts w:ascii="Times New Roman" w:hAnsi="Times New Roman"/>
          <w:iCs/>
          <w:sz w:val="24"/>
          <w:szCs w:val="24"/>
          <w:lang w:eastAsia="ru-RU"/>
        </w:rPr>
        <w:t>ключевые слова на английском языке.</w:t>
      </w:r>
    </w:p>
    <w:p w:rsidR="007A7904" w:rsidRPr="00BD66EA" w:rsidRDefault="007A790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</w:pPr>
      <w:r w:rsidRPr="00BD66EA"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  <w:t>Acknowledgments:</w:t>
      </w:r>
      <w:r w:rsidRPr="007A7904"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  <w:t xml:space="preserve"> </w:t>
      </w:r>
      <w:r w:rsidRPr="00BD66EA">
        <w:rPr>
          <w:rFonts w:ascii="Times New Roman" w:hAnsi="Times New Roman"/>
          <w:sz w:val="24"/>
          <w:szCs w:val="24"/>
          <w:lang w:val="en-US"/>
        </w:rPr>
        <w:t xml:space="preserve">This work </w:t>
      </w:r>
      <w:r w:rsidRPr="00BD66EA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was </w:t>
      </w:r>
      <w:r w:rsidRPr="00BD66EA">
        <w:rPr>
          <w:rFonts w:ascii="Times New Roman" w:hAnsi="Times New Roman"/>
          <w:sz w:val="24"/>
          <w:szCs w:val="24"/>
          <w:lang w:val="en-US"/>
        </w:rPr>
        <w:t xml:space="preserve">supported by the Russian Foundation for Basic Research </w:t>
      </w:r>
      <w:r w:rsidRPr="00BD66EA">
        <w:rPr>
          <w:rFonts w:ascii="Times New Roman" w:eastAsia="TimesNewRomanPSMT" w:hAnsi="Times New Roman"/>
          <w:sz w:val="24"/>
          <w:szCs w:val="24"/>
          <w:lang w:val="en-US" w:eastAsia="ru-RU"/>
        </w:rPr>
        <w:t>(</w:t>
      </w:r>
      <w:r w:rsidRPr="00BD66E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>project no. 00-00-00000).</w:t>
      </w:r>
    </w:p>
    <w:p w:rsidR="00BD66EA" w:rsidRPr="00D130DA" w:rsidRDefault="00BD66EA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</w:pPr>
      <w:r w:rsidRPr="00BD66EA">
        <w:rPr>
          <w:rFonts w:ascii="Times New Roman" w:eastAsia="TimesNewRomanPS-BoldMT" w:hAnsi="Times New Roman"/>
          <w:b/>
          <w:bCs/>
          <w:sz w:val="24"/>
          <w:szCs w:val="24"/>
          <w:lang w:val="en-US" w:eastAsia="ru-RU"/>
        </w:rPr>
        <w:t xml:space="preserve">For citation: </w:t>
      </w:r>
      <w:r w:rsidRPr="00BD66E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 xml:space="preserve">Ivanov I. P., Sidorov A. V. Title of the article in </w:t>
      </w:r>
      <w:r w:rsidRPr="00D130D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 xml:space="preserve">English. </w:t>
      </w:r>
      <w:r w:rsidR="00D130DA" w:rsidRPr="00D130DA">
        <w:rPr>
          <w:rFonts w:ascii="Times New Roman" w:hAnsi="Times New Roman"/>
          <w:bCs/>
          <w:i/>
          <w:sz w:val="24"/>
          <w:szCs w:val="24"/>
          <w:lang w:val="en-US"/>
        </w:rPr>
        <w:t>Physical Education and University Sport</w:t>
      </w:r>
      <w:r w:rsidRPr="00D130DA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 xml:space="preserve">. 2021, vol. 1, iss. 1, pp. ??–??. (in Russian). </w:t>
      </w:r>
      <w:r w:rsidR="00855713" w:rsidRPr="00D130DA">
        <w:rPr>
          <w:rFonts w:ascii="Times New Roman" w:hAnsi="Times New Roman"/>
          <w:sz w:val="24"/>
          <w:szCs w:val="24"/>
          <w:lang w:val="en-US" w:eastAsia="ru-RU"/>
        </w:rPr>
        <w:t>http://doi.org/10.</w:t>
      </w:r>
      <w:r w:rsidR="00855713" w:rsidRPr="00CE057D">
        <w:rPr>
          <w:rFonts w:ascii="Times New Roman" w:hAnsi="Times New Roman"/>
          <w:sz w:val="24"/>
          <w:szCs w:val="24"/>
          <w:lang w:val="en-US" w:eastAsia="ru-RU"/>
        </w:rPr>
        <w:t>18500/p</w:t>
      </w:r>
      <w:r w:rsidR="00D130DA" w:rsidRPr="00CE057D">
        <w:rPr>
          <w:rFonts w:ascii="Times New Roman" w:hAnsi="Times New Roman"/>
          <w:sz w:val="24"/>
          <w:szCs w:val="24"/>
          <w:lang w:val="en-US" w:eastAsia="ru-RU"/>
        </w:rPr>
        <w:t>eu</w:t>
      </w:r>
      <w:r w:rsidR="00855713" w:rsidRPr="00CE057D">
        <w:rPr>
          <w:rFonts w:ascii="Times New Roman" w:hAnsi="Times New Roman"/>
          <w:sz w:val="24"/>
          <w:szCs w:val="24"/>
          <w:lang w:val="en-US" w:eastAsia="ru-RU"/>
        </w:rPr>
        <w:t>s-2021</w:t>
      </w:r>
      <w:r w:rsidR="00855713" w:rsidRPr="00D130DA">
        <w:rPr>
          <w:rFonts w:ascii="Times New Roman" w:hAnsi="Times New Roman"/>
          <w:sz w:val="24"/>
          <w:szCs w:val="24"/>
          <w:lang w:val="en-US" w:eastAsia="ru-RU"/>
        </w:rPr>
        <w:t>-1-1-??-??</w:t>
      </w:r>
    </w:p>
    <w:p w:rsidR="002E3D6B" w:rsidRPr="007A7904" w:rsidRDefault="002E3D6B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71934" w:rsidRPr="00445FCE" w:rsidRDefault="00F71934" w:rsidP="00F822F3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>Введение</w:t>
      </w:r>
    </w:p>
    <w:p w:rsidR="00D3775B" w:rsidRPr="00310811" w:rsidRDefault="00D3775B" w:rsidP="001B2BB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D130DA">
        <w:rPr>
          <w:rFonts w:ascii="Times New Roman" w:hAnsi="Times New Roman"/>
          <w:sz w:val="28"/>
          <w:szCs w:val="28"/>
        </w:rPr>
        <w:t>…..,</w:t>
      </w:r>
      <w:r w:rsidRPr="00D130DA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i/>
          <w:sz w:val="28"/>
          <w:szCs w:val="28"/>
        </w:rPr>
        <w:t>текст</w:t>
      </w:r>
      <w:r w:rsidRPr="00D130DA">
        <w:rPr>
          <w:rFonts w:ascii="Times New Roman" w:hAnsi="Times New Roman"/>
          <w:i/>
          <w:sz w:val="28"/>
          <w:szCs w:val="28"/>
        </w:rPr>
        <w:t xml:space="preserve">…… </w:t>
      </w:r>
      <w:r w:rsidRPr="00CA7CD4">
        <w:rPr>
          <w:rFonts w:ascii="Times New Roman" w:hAnsi="Times New Roman"/>
          <w:sz w:val="28"/>
          <w:szCs w:val="28"/>
        </w:rPr>
        <w:t xml:space="preserve">[1]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….., </w:t>
      </w:r>
      <w:r w:rsidRPr="00310811">
        <w:rPr>
          <w:rFonts w:ascii="Times New Roman" w:hAnsi="Times New Roman"/>
          <w:sz w:val="28"/>
          <w:szCs w:val="28"/>
        </w:rPr>
        <w:t>текст</w:t>
      </w:r>
      <w:r w:rsidRPr="00CA7CD4">
        <w:rPr>
          <w:rFonts w:ascii="Times New Roman" w:hAnsi="Times New Roman"/>
          <w:sz w:val="28"/>
          <w:szCs w:val="28"/>
        </w:rPr>
        <w:t xml:space="preserve">……, </w:t>
      </w:r>
      <w:r w:rsidRPr="00310811">
        <w:rPr>
          <w:rFonts w:ascii="Times New Roman" w:hAnsi="Times New Roman"/>
          <w:sz w:val="28"/>
          <w:szCs w:val="28"/>
        </w:rPr>
        <w:t>текст…..,</w:t>
      </w:r>
      <w:r w:rsidRPr="00263C40">
        <w:rPr>
          <w:rFonts w:ascii="Times New Roman" w:hAnsi="Times New Roman"/>
          <w:sz w:val="28"/>
          <w:szCs w:val="28"/>
        </w:rPr>
        <w:t>[</w:t>
      </w:r>
      <w:r w:rsidRPr="00310811">
        <w:rPr>
          <w:rFonts w:ascii="Times New Roman" w:hAnsi="Times New Roman"/>
          <w:sz w:val="28"/>
          <w:szCs w:val="28"/>
        </w:rPr>
        <w:t>2</w:t>
      </w:r>
      <w:r w:rsidRPr="00263C40">
        <w:rPr>
          <w:rFonts w:ascii="Times New Roman" w:hAnsi="Times New Roman"/>
          <w:sz w:val="28"/>
          <w:szCs w:val="28"/>
        </w:rPr>
        <w:t>]</w:t>
      </w:r>
      <w:r w:rsidR="009657C6" w:rsidRPr="00310811">
        <w:rPr>
          <w:rFonts w:ascii="Times New Roman" w:hAnsi="Times New Roman"/>
          <w:sz w:val="28"/>
          <w:szCs w:val="28"/>
        </w:rPr>
        <w:t>,</w:t>
      </w:r>
      <w:r w:rsidRPr="00263C40">
        <w:rPr>
          <w:rFonts w:ascii="Times New Roman" w:hAnsi="Times New Roman"/>
          <w:sz w:val="28"/>
          <w:szCs w:val="28"/>
        </w:rPr>
        <w:t xml:space="preserve"> </w:t>
      </w:r>
      <w:r w:rsidR="00CA7CD4">
        <w:rPr>
          <w:rFonts w:ascii="Times New Roman" w:hAnsi="Times New Roman"/>
          <w:sz w:val="28"/>
          <w:szCs w:val="28"/>
        </w:rPr>
        <w:t xml:space="preserve">… текст </w:t>
      </w:r>
      <w:r w:rsidRPr="00263C40">
        <w:rPr>
          <w:rFonts w:ascii="Times New Roman" w:hAnsi="Times New Roman"/>
          <w:sz w:val="28"/>
          <w:szCs w:val="28"/>
        </w:rPr>
        <w:t>[</w:t>
      </w:r>
      <w:r w:rsidR="009657C6" w:rsidRPr="00310811">
        <w:rPr>
          <w:rFonts w:ascii="Times New Roman" w:hAnsi="Times New Roman"/>
          <w:sz w:val="28"/>
          <w:szCs w:val="28"/>
        </w:rPr>
        <w:t>3</w:t>
      </w:r>
      <w:r w:rsidRPr="00263C40">
        <w:rPr>
          <w:rFonts w:ascii="Times New Roman" w:hAnsi="Times New Roman"/>
          <w:sz w:val="28"/>
          <w:szCs w:val="28"/>
        </w:rPr>
        <w:t>]</w:t>
      </w:r>
      <w:r w:rsidR="009657C6" w:rsidRPr="00310811">
        <w:rPr>
          <w:rFonts w:ascii="Times New Roman" w:hAnsi="Times New Roman"/>
          <w:sz w:val="28"/>
          <w:szCs w:val="28"/>
        </w:rPr>
        <w:t xml:space="preserve">. </w:t>
      </w:r>
    </w:p>
    <w:p w:rsidR="009657C6" w:rsidRPr="00310811" w:rsidRDefault="009657C6" w:rsidP="00F82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10811">
        <w:rPr>
          <w:rFonts w:ascii="Times New Roman" w:hAnsi="Times New Roman"/>
          <w:i/>
          <w:sz w:val="28"/>
          <w:szCs w:val="28"/>
        </w:rPr>
        <w:t xml:space="preserve">Цель </w:t>
      </w:r>
      <w:r w:rsidRPr="00310811">
        <w:rPr>
          <w:rFonts w:ascii="Times New Roman" w:hAnsi="Times New Roman"/>
          <w:sz w:val="28"/>
          <w:szCs w:val="28"/>
        </w:rPr>
        <w:t>исследования, представленного в данной статье, заключается в …………….  текст……, текст….., текст……, текст……</w:t>
      </w:r>
      <w:r w:rsidRPr="00310811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 </w:t>
      </w:r>
      <w:r w:rsidRPr="00310811">
        <w:rPr>
          <w:rFonts w:ascii="Times New Roman" w:hAnsi="Times New Roman"/>
          <w:i/>
          <w:sz w:val="28"/>
          <w:szCs w:val="28"/>
        </w:rPr>
        <w:t>Предположительно,</w:t>
      </w:r>
      <w:r w:rsidRPr="00310811">
        <w:rPr>
          <w:rFonts w:ascii="Times New Roman" w:hAnsi="Times New Roman"/>
          <w:sz w:val="28"/>
          <w:szCs w:val="28"/>
        </w:rPr>
        <w:t xml:space="preserve"> текст……, текст….., текст……, текст……</w:t>
      </w:r>
      <w:r w:rsidRPr="00310811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 текст……, текст….., текст……, текст……</w:t>
      </w:r>
      <w:r w:rsidRPr="00310811">
        <w:rPr>
          <w:rFonts w:ascii="Times New Roman" w:hAnsi="Times New Roman"/>
          <w:i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 .</w:t>
      </w:r>
    </w:p>
    <w:p w:rsidR="00F71934" w:rsidRPr="00310811" w:rsidRDefault="00F71934" w:rsidP="00F822F3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>Материалы и методы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10811">
        <w:rPr>
          <w:rFonts w:ascii="Times New Roman" w:hAnsi="Times New Roman"/>
          <w:i/>
          <w:sz w:val="28"/>
          <w:szCs w:val="28"/>
        </w:rPr>
        <w:t>Участники исследования</w:t>
      </w:r>
      <w:r w:rsidRPr="00310811">
        <w:rPr>
          <w:rFonts w:ascii="Times New Roman" w:hAnsi="Times New Roman"/>
          <w:sz w:val="28"/>
          <w:szCs w:val="28"/>
        </w:rPr>
        <w:t>.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Style w:val="FontStyle85"/>
          <w:sz w:val="28"/>
          <w:szCs w:val="28"/>
        </w:rPr>
      </w:pPr>
      <w:r w:rsidRPr="00310811">
        <w:rPr>
          <w:rStyle w:val="FontStyle85"/>
          <w:i/>
          <w:sz w:val="28"/>
          <w:szCs w:val="28"/>
        </w:rPr>
        <w:t>Методики</w:t>
      </w:r>
      <w:r w:rsidRPr="00310811">
        <w:rPr>
          <w:rStyle w:val="FontStyle85"/>
          <w:sz w:val="28"/>
          <w:szCs w:val="28"/>
        </w:rPr>
        <w:t>.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10811">
        <w:rPr>
          <w:rFonts w:ascii="Times New Roman" w:hAnsi="Times New Roman"/>
          <w:i/>
          <w:sz w:val="28"/>
          <w:szCs w:val="28"/>
        </w:rPr>
        <w:t>Методы.</w:t>
      </w:r>
    </w:p>
    <w:p w:rsidR="00F71934" w:rsidRPr="00310811" w:rsidRDefault="00F71934" w:rsidP="00F822F3">
      <w:pPr>
        <w:tabs>
          <w:tab w:val="left" w:pos="8222"/>
          <w:tab w:val="left" w:pos="828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 xml:space="preserve">Результаты и их обсуждение </w:t>
      </w:r>
    </w:p>
    <w:p w:rsidR="009657C6" w:rsidRPr="00310811" w:rsidRDefault="009657C6" w:rsidP="00F822F3">
      <w:pPr>
        <w:tabs>
          <w:tab w:val="left" w:pos="8222"/>
          <w:tab w:val="left" w:pos="8280"/>
        </w:tabs>
        <w:spacing w:after="0" w:line="240" w:lineRule="auto"/>
        <w:ind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текст……</w:t>
      </w:r>
      <w:r w:rsidR="00FB2EB9" w:rsidRPr="00310811">
        <w:rPr>
          <w:rFonts w:ascii="Times New Roman" w:hAnsi="Times New Roman"/>
          <w:sz w:val="28"/>
          <w:szCs w:val="28"/>
        </w:rPr>
        <w:br/>
      </w:r>
      <w:r w:rsidRPr="00310811">
        <w:rPr>
          <w:rFonts w:ascii="Times New Roman" w:hAnsi="Times New Roman"/>
          <w:sz w:val="28"/>
          <w:szCs w:val="28"/>
        </w:rPr>
        <w:t xml:space="preserve">(табл 1). 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0811">
        <w:rPr>
          <w:rFonts w:ascii="Times New Roman" w:hAnsi="Times New Roman"/>
          <w:i/>
          <w:sz w:val="24"/>
          <w:szCs w:val="24"/>
        </w:rPr>
        <w:t xml:space="preserve">Таблица 1  / </w:t>
      </w:r>
      <w:r w:rsidRPr="00310811">
        <w:rPr>
          <w:rFonts w:ascii="Times New Roman" w:hAnsi="Times New Roman"/>
          <w:i/>
          <w:sz w:val="24"/>
          <w:szCs w:val="24"/>
          <w:lang w:val="en-US"/>
        </w:rPr>
        <w:t>Table</w:t>
      </w:r>
      <w:r w:rsidRPr="00310811">
        <w:rPr>
          <w:rFonts w:ascii="Times New Roman" w:hAnsi="Times New Roman"/>
          <w:i/>
          <w:sz w:val="24"/>
          <w:szCs w:val="24"/>
        </w:rPr>
        <w:t xml:space="preserve"> 1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0811">
        <w:rPr>
          <w:rFonts w:ascii="Times New Roman" w:hAnsi="Times New Roman"/>
          <w:b/>
          <w:bCs/>
          <w:sz w:val="24"/>
          <w:szCs w:val="24"/>
          <w:lang w:eastAsia="ru-RU"/>
        </w:rPr>
        <w:t>Средние значения выраженности культурных ценностей учащейся молодежи (N=236)</w:t>
      </w: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1934" w:rsidRPr="00310811" w:rsidRDefault="00F71934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310811">
        <w:rPr>
          <w:rFonts w:ascii="Times New Roman" w:hAnsi="Times New Roman"/>
          <w:b/>
          <w:bCs/>
          <w:sz w:val="24"/>
          <w:szCs w:val="24"/>
          <w:lang w:val="en-US" w:eastAsia="ru-RU"/>
        </w:rPr>
        <w:t>Average values of cultural values’ manifestation in students (N=236)</w:t>
      </w:r>
    </w:p>
    <w:p w:rsidR="003E4AD9" w:rsidRPr="00310811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C3826" w:rsidRPr="00310811" w:rsidRDefault="00BC3826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 w:firstLine="993"/>
        <w:jc w:val="center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sz w:val="24"/>
          <w:szCs w:val="24"/>
        </w:rPr>
        <w:t>(размещение таблицы</w:t>
      </w:r>
      <w:r w:rsidR="00E9614B" w:rsidRPr="00310811">
        <w:rPr>
          <w:rFonts w:ascii="Times New Roman" w:hAnsi="Times New Roman"/>
          <w:sz w:val="24"/>
          <w:szCs w:val="24"/>
        </w:rPr>
        <w:t xml:space="preserve"> (12 шрифт)</w:t>
      </w:r>
      <w:r w:rsidRPr="00310811">
        <w:rPr>
          <w:rFonts w:ascii="Times New Roman" w:hAnsi="Times New Roman"/>
          <w:sz w:val="24"/>
          <w:szCs w:val="24"/>
        </w:rPr>
        <w:t>)</w:t>
      </w:r>
    </w:p>
    <w:p w:rsidR="003E4AD9" w:rsidRPr="00310811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9657C6" w:rsidRPr="00310811" w:rsidRDefault="009657C6" w:rsidP="00F822F3">
      <w:pPr>
        <w:tabs>
          <w:tab w:val="left" w:pos="8222"/>
          <w:tab w:val="left" w:pos="8280"/>
        </w:tabs>
        <w:spacing w:after="0" w:line="240" w:lineRule="auto"/>
        <w:ind w:right="-2" w:firstLine="993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текст……(рис</w:t>
      </w:r>
      <w:r w:rsidR="00BC3826" w:rsidRPr="00310811">
        <w:rPr>
          <w:rFonts w:ascii="Times New Roman" w:hAnsi="Times New Roman"/>
          <w:sz w:val="28"/>
          <w:szCs w:val="28"/>
        </w:rPr>
        <w:t xml:space="preserve"> </w:t>
      </w:r>
      <w:r w:rsidRPr="00310811">
        <w:rPr>
          <w:rFonts w:ascii="Times New Roman" w:hAnsi="Times New Roman"/>
          <w:sz w:val="28"/>
          <w:szCs w:val="28"/>
        </w:rPr>
        <w:t xml:space="preserve">1). </w:t>
      </w:r>
    </w:p>
    <w:p w:rsidR="003E4AD9" w:rsidRPr="00310811" w:rsidRDefault="00BC3826" w:rsidP="00F822F3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right="-2" w:firstLine="993"/>
        <w:jc w:val="both"/>
        <w:rPr>
          <w:rFonts w:ascii="Times New Roman" w:hAnsi="Times New Roman"/>
          <w:sz w:val="24"/>
          <w:szCs w:val="24"/>
        </w:rPr>
      </w:pPr>
      <w:r w:rsidRPr="00310811">
        <w:rPr>
          <w:rFonts w:ascii="Times New Roman" w:hAnsi="Times New Roman"/>
          <w:b/>
          <w:sz w:val="28"/>
          <w:szCs w:val="28"/>
        </w:rPr>
        <w:tab/>
      </w:r>
      <w:r w:rsidRPr="00310811">
        <w:rPr>
          <w:rFonts w:ascii="Times New Roman" w:hAnsi="Times New Roman"/>
          <w:sz w:val="24"/>
          <w:szCs w:val="24"/>
        </w:rPr>
        <w:t>(размещение рисунка)</w:t>
      </w:r>
    </w:p>
    <w:p w:rsidR="003E4AD9" w:rsidRPr="00310811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E4AD9" w:rsidRPr="00D130DA" w:rsidRDefault="003E4AD9" w:rsidP="00F822F3">
      <w:pPr>
        <w:tabs>
          <w:tab w:val="left" w:pos="284"/>
        </w:tabs>
        <w:spacing w:after="0" w:line="240" w:lineRule="auto"/>
        <w:ind w:right="-2" w:firstLine="709"/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D130DA">
        <w:rPr>
          <w:rStyle w:val="apple-converted-space"/>
          <w:rFonts w:ascii="Times New Roman" w:hAnsi="Times New Roman"/>
          <w:sz w:val="24"/>
          <w:szCs w:val="24"/>
        </w:rPr>
        <w:t>Рис.1. Методологические и стратегические основы формирования профессиональных компетентностей преподавателя</w:t>
      </w:r>
    </w:p>
    <w:p w:rsidR="003E4AD9" w:rsidRPr="00D130DA" w:rsidRDefault="003E4AD9" w:rsidP="00F822F3">
      <w:pPr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3E4AD9" w:rsidRPr="00D130DA" w:rsidRDefault="003E4AD9" w:rsidP="00F822F3">
      <w:pPr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130DA">
        <w:rPr>
          <w:rFonts w:ascii="Times New Roman" w:hAnsi="Times New Roman"/>
          <w:sz w:val="24"/>
          <w:szCs w:val="24"/>
          <w:lang w:val="en-US"/>
        </w:rPr>
        <w:t>Fig. 1. Methodological and strategic foundations for the formation of professional competencies of a teacher</w:t>
      </w:r>
    </w:p>
    <w:p w:rsidR="003E4AD9" w:rsidRPr="00D130DA" w:rsidRDefault="003E4AD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E4AD9" w:rsidRPr="00310811" w:rsidRDefault="00BC3826" w:rsidP="00F822F3">
      <w:pPr>
        <w:autoSpaceDE w:val="0"/>
        <w:autoSpaceDN w:val="0"/>
        <w:adjustRightInd w:val="0"/>
        <w:spacing w:after="0" w:line="240" w:lineRule="auto"/>
        <w:ind w:right="-2" w:firstLine="993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</w:t>
      </w:r>
    </w:p>
    <w:p w:rsidR="009536A5" w:rsidRPr="00310811" w:rsidRDefault="00036592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0916F9" w:rsidRPr="00310811" w:rsidRDefault="000916F9" w:rsidP="00F822F3">
      <w:pPr>
        <w:autoSpaceDE w:val="0"/>
        <w:autoSpaceDN w:val="0"/>
        <w:adjustRightInd w:val="0"/>
        <w:spacing w:after="0" w:line="240" w:lineRule="auto"/>
        <w:ind w:right="-2" w:firstLine="993"/>
        <w:jc w:val="both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</w:t>
      </w:r>
    </w:p>
    <w:p w:rsidR="00036592" w:rsidRPr="00310811" w:rsidRDefault="00036592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036592" w:rsidRPr="00310811" w:rsidRDefault="004D55CC" w:rsidP="00F822F3">
      <w:pPr>
        <w:spacing w:after="0" w:line="240" w:lineRule="auto"/>
        <w:ind w:right="-2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94BA2" w:rsidRPr="00310811" w:rsidRDefault="00894BA2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0811">
        <w:rPr>
          <w:rFonts w:ascii="Times New Roman" w:eastAsia="MS Mincho" w:hAnsi="Times New Roman"/>
          <w:bCs/>
          <w:sz w:val="28"/>
          <w:szCs w:val="28"/>
        </w:rPr>
        <w:t>Библиография должна отражать качество проработки автор</w:t>
      </w:r>
      <w:r w:rsidR="000C7C09" w:rsidRPr="00310811">
        <w:rPr>
          <w:rFonts w:ascii="Times New Roman" w:eastAsia="MS Mincho" w:hAnsi="Times New Roman"/>
          <w:bCs/>
          <w:sz w:val="28"/>
          <w:szCs w:val="28"/>
        </w:rPr>
        <w:t>а</w:t>
      </w:r>
      <w:r w:rsidRPr="00310811">
        <w:rPr>
          <w:rFonts w:ascii="Times New Roman" w:eastAsia="MS Mincho" w:hAnsi="Times New Roman"/>
          <w:bCs/>
          <w:sz w:val="28"/>
          <w:szCs w:val="28"/>
        </w:rPr>
        <w:t>м</w:t>
      </w:r>
      <w:r w:rsidR="000C7C09" w:rsidRPr="00310811">
        <w:rPr>
          <w:rFonts w:ascii="Times New Roman" w:eastAsia="MS Mincho" w:hAnsi="Times New Roman"/>
          <w:bCs/>
          <w:sz w:val="28"/>
          <w:szCs w:val="28"/>
        </w:rPr>
        <w:t>и актуальных публикаций по тематике статьи, в том числе и зарубежных источников.</w:t>
      </w:r>
    </w:p>
    <w:p w:rsidR="000C7C09" w:rsidRPr="00310811" w:rsidRDefault="000C7C09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0811">
        <w:rPr>
          <w:rFonts w:ascii="Times New Roman" w:eastAsia="MS Mincho" w:hAnsi="Times New Roman"/>
          <w:bCs/>
          <w:sz w:val="28"/>
          <w:szCs w:val="28"/>
        </w:rPr>
        <w:t>Самоцитирование не должно превышать 20% от объема библиографического списка.</w:t>
      </w:r>
    </w:p>
    <w:p w:rsidR="00063917" w:rsidRPr="00310811" w:rsidRDefault="000C7C09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0811">
        <w:rPr>
          <w:rFonts w:ascii="Times New Roman" w:eastAsia="MS Mincho" w:hAnsi="Times New Roman"/>
          <w:bCs/>
          <w:sz w:val="28"/>
          <w:szCs w:val="28"/>
        </w:rPr>
        <w:t>Нумерация источников – по мере встречаемости в тексте.</w:t>
      </w:r>
    </w:p>
    <w:p w:rsidR="001B2BB3" w:rsidRDefault="001B2BB3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9D72A5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 xml:space="preserve">1. </w:t>
      </w:r>
      <w:r w:rsidRPr="001B2BB3">
        <w:rPr>
          <w:rFonts w:ascii="Times New Roman" w:eastAsia="MS Mincho" w:hAnsi="Times New Roman"/>
          <w:bCs/>
          <w:i/>
          <w:sz w:val="24"/>
          <w:szCs w:val="24"/>
        </w:rPr>
        <w:t>Курникова М.</w:t>
      </w:r>
      <w:r w:rsidR="004D55CC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Pr="001B2BB3">
        <w:rPr>
          <w:rFonts w:ascii="Times New Roman" w:eastAsia="MS Mincho" w:hAnsi="Times New Roman"/>
          <w:bCs/>
          <w:i/>
          <w:sz w:val="24"/>
          <w:szCs w:val="24"/>
        </w:rPr>
        <w:t>В.</w:t>
      </w:r>
      <w:r w:rsidRPr="001B2BB3">
        <w:rPr>
          <w:rFonts w:ascii="Times New Roman" w:eastAsia="MS Mincho" w:hAnsi="Times New Roman"/>
          <w:bCs/>
          <w:sz w:val="24"/>
          <w:szCs w:val="24"/>
        </w:rPr>
        <w:t xml:space="preserve"> Физическая культура и спорт как социальное пространство</w:t>
      </w:r>
      <w:r w:rsidR="008D49BF" w:rsidRPr="001B2BB3">
        <w:rPr>
          <w:rFonts w:ascii="Times New Roman" w:eastAsia="MS Mincho" w:hAnsi="Times New Roman"/>
          <w:bCs/>
          <w:sz w:val="24"/>
          <w:szCs w:val="24"/>
        </w:rPr>
        <w:t xml:space="preserve"> // Известия Саратовского университета. Новая серия. Серия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8D49BF" w:rsidRPr="001B2BB3">
        <w:rPr>
          <w:rFonts w:ascii="Times New Roman" w:eastAsia="MS Mincho" w:hAnsi="Times New Roman"/>
          <w:bCs/>
          <w:sz w:val="24"/>
          <w:szCs w:val="24"/>
        </w:rPr>
        <w:t xml:space="preserve">: Социология. Политология. 2021. Т. 21. №2. С. 175-181. </w:t>
      </w:r>
      <w:hyperlink r:id="rId13" w:history="1"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https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</w:rPr>
          <w:t>://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doi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</w:rPr>
          <w:t>.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org</w:t>
        </w:r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</w:rPr>
          <w:t>/10.18500/1818-9601-2021-21-2-175-181</w:t>
        </w:r>
      </w:hyperlink>
      <w:r w:rsidR="00CE057D" w:rsidRPr="001B2BB3"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D15F2F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2</w:t>
      </w:r>
      <w:r w:rsidR="00D15F2F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A92210" w:rsidRPr="001B2BB3">
        <w:rPr>
          <w:rFonts w:ascii="Times New Roman" w:eastAsia="MS Mincho" w:hAnsi="Times New Roman"/>
          <w:bCs/>
          <w:i/>
          <w:sz w:val="24"/>
          <w:szCs w:val="24"/>
        </w:rPr>
        <w:t>Матыцин О.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A92210" w:rsidRPr="001B2BB3">
        <w:rPr>
          <w:rFonts w:ascii="Times New Roman" w:eastAsia="MS Mincho" w:hAnsi="Times New Roman"/>
          <w:bCs/>
          <w:i/>
          <w:sz w:val="24"/>
          <w:szCs w:val="24"/>
        </w:rPr>
        <w:t>В.</w:t>
      </w:r>
      <w:r w:rsidR="00A92210" w:rsidRPr="001B2BB3">
        <w:rPr>
          <w:rFonts w:ascii="Times New Roman" w:eastAsia="MS Mincho" w:hAnsi="Times New Roman"/>
          <w:bCs/>
          <w:sz w:val="24"/>
          <w:szCs w:val="24"/>
        </w:rPr>
        <w:t xml:space="preserve"> Студенческий спорт как модель успешного будущего // Вестник Российского Международного Олимпийского Университета. 2013. № 1. С. 46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–</w:t>
      </w:r>
      <w:r w:rsidR="00A92210" w:rsidRPr="001B2BB3">
        <w:rPr>
          <w:rFonts w:ascii="Times New Roman" w:eastAsia="MS Mincho" w:hAnsi="Times New Roman"/>
          <w:bCs/>
          <w:sz w:val="24"/>
          <w:szCs w:val="24"/>
        </w:rPr>
        <w:t>53.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3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Сейранов С.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Г., Булгакова Н.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Ж., Евсеев С.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П., Фомиченко Т.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Г. </w:t>
      </w:r>
      <w:r w:rsidR="0092737A" w:rsidRPr="001B2BB3">
        <w:rPr>
          <w:rFonts w:ascii="Times New Roman" w:eastAsia="MS Mincho" w:hAnsi="Times New Roman"/>
          <w:bCs/>
          <w:sz w:val="24"/>
          <w:szCs w:val="24"/>
        </w:rPr>
        <w:t>К 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>вопросу о недостатках и противоречиях системы подготовки спортивного резерва в Российской Федерации // Вестник спо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ртивной науки. 2020. № 6. С. 29–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37. 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4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Изаак С.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И.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 Стратегия развития спортивной отрасли: монография. М.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: Наука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>, 2018. 168 c.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  <w:r w:rsidRPr="001B2BB3">
        <w:rPr>
          <w:rFonts w:ascii="Times New Roman" w:hAnsi="Times New Roman"/>
          <w:sz w:val="24"/>
          <w:szCs w:val="24"/>
        </w:rPr>
        <w:t>5</w:t>
      </w:r>
      <w:r w:rsidR="00FB2EB9" w:rsidRPr="001B2BB3">
        <w:rPr>
          <w:rFonts w:ascii="Times New Roman" w:hAnsi="Times New Roman"/>
          <w:sz w:val="24"/>
          <w:szCs w:val="24"/>
        </w:rPr>
        <w:t xml:space="preserve">. </w:t>
      </w:r>
      <w:r w:rsidR="00FB2EB9" w:rsidRPr="001B2BB3">
        <w:rPr>
          <w:rFonts w:ascii="Times New Roman" w:hAnsi="Times New Roman"/>
          <w:i/>
          <w:sz w:val="24"/>
          <w:szCs w:val="24"/>
        </w:rPr>
        <w:t>Хойе Р., Смит А., Николсон М.</w:t>
      </w:r>
      <w:r w:rsidR="00FB2EB9" w:rsidRPr="001B2BB3">
        <w:rPr>
          <w:rFonts w:ascii="Times New Roman" w:hAnsi="Times New Roman"/>
          <w:sz w:val="24"/>
          <w:szCs w:val="24"/>
        </w:rPr>
        <w:t xml:space="preserve">  Спортивный менеджмент: принципы и применение. М.</w:t>
      </w:r>
      <w:r w:rsidR="00D130DA" w:rsidRPr="001B2BB3">
        <w:rPr>
          <w:rFonts w:ascii="Times New Roman" w:hAnsi="Times New Roman"/>
          <w:sz w:val="24"/>
          <w:szCs w:val="24"/>
        </w:rPr>
        <w:t> : Мир</w:t>
      </w:r>
      <w:r w:rsidR="00FB2EB9" w:rsidRPr="001B2BB3">
        <w:rPr>
          <w:rFonts w:ascii="Times New Roman" w:hAnsi="Times New Roman"/>
          <w:sz w:val="24"/>
          <w:szCs w:val="24"/>
        </w:rPr>
        <w:t>, 2013. 352 c.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6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Ермакова М.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</w:rPr>
        <w:t>А.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 Новые подходы к реализации ФГОС ВО в области физической культуры и спорта // Актуальные вопросы физического воспитания молодежи и студенческого спорта: сборник трудов Всероссийской научно-практи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ческой конференции. 2020. С. 65–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69. 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7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>.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Шутова Т.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Н. Андрющенко Л.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</w:rPr>
        <w:t>Б.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 xml:space="preserve"> Цифровизация образовательного пространства в сфере физической культуры и спорта // Теория и практика физичес</w:t>
      </w:r>
      <w:r w:rsidR="00D130DA" w:rsidRPr="001B2BB3">
        <w:rPr>
          <w:rFonts w:ascii="Times New Roman" w:eastAsia="MS Mincho" w:hAnsi="Times New Roman"/>
          <w:bCs/>
          <w:sz w:val="24"/>
          <w:szCs w:val="24"/>
        </w:rPr>
        <w:t>кой культуры. 2020. № 9. С. 102–</w:t>
      </w:r>
      <w:r w:rsidR="00592B48" w:rsidRPr="001B2BB3">
        <w:rPr>
          <w:rFonts w:ascii="Times New Roman" w:eastAsia="MS Mincho" w:hAnsi="Times New Roman"/>
          <w:bCs/>
          <w:sz w:val="24"/>
          <w:szCs w:val="24"/>
        </w:rPr>
        <w:t>104.</w:t>
      </w:r>
    </w:p>
    <w:p w:rsidR="00B87385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</w:rPr>
        <w:t>8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B87385" w:rsidRPr="001B2BB3">
        <w:rPr>
          <w:rFonts w:ascii="Times New Roman" w:eastAsia="MS Mincho" w:hAnsi="Times New Roman"/>
          <w:bCs/>
          <w:i/>
          <w:sz w:val="24"/>
          <w:szCs w:val="24"/>
        </w:rPr>
        <w:t>Переверзин И.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</w:rPr>
        <w:t xml:space="preserve"> </w:t>
      </w:r>
      <w:r w:rsidR="00B87385" w:rsidRPr="001B2BB3">
        <w:rPr>
          <w:rFonts w:ascii="Times New Roman" w:eastAsia="MS Mincho" w:hAnsi="Times New Roman"/>
          <w:bCs/>
          <w:i/>
          <w:sz w:val="24"/>
          <w:szCs w:val="24"/>
        </w:rPr>
        <w:t>И.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 xml:space="preserve"> Менеджмент спортивной организации: учебное </w:t>
      </w:r>
      <w:r w:rsidRPr="001B2BB3">
        <w:rPr>
          <w:rFonts w:ascii="Times New Roman" w:eastAsia="MS Mincho" w:hAnsi="Times New Roman"/>
          <w:bCs/>
          <w:sz w:val="24"/>
          <w:szCs w:val="24"/>
        </w:rPr>
        <w:t>посо9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ие. М</w:t>
      </w:r>
      <w:r w:rsidR="00D130DA" w:rsidRPr="00AB795C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D130DA" w:rsidRPr="00AB795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: 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Физкультура</w:t>
      </w:r>
      <w:r w:rsidR="00B87385" w:rsidRPr="00AB795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и</w:t>
      </w:r>
      <w:r w:rsidR="00B87385" w:rsidRPr="00AB795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B87385" w:rsidRPr="001B2BB3">
        <w:rPr>
          <w:rFonts w:ascii="Times New Roman" w:eastAsia="MS Mincho" w:hAnsi="Times New Roman"/>
          <w:bCs/>
          <w:sz w:val="24"/>
          <w:szCs w:val="24"/>
        </w:rPr>
        <w:t>спорт</w:t>
      </w:r>
      <w:r w:rsidR="00B87385" w:rsidRPr="00AB795C">
        <w:rPr>
          <w:rFonts w:ascii="Times New Roman" w:eastAsia="MS Mincho" w:hAnsi="Times New Roman"/>
          <w:bCs/>
          <w:sz w:val="24"/>
          <w:szCs w:val="24"/>
          <w:lang w:val="en-US"/>
        </w:rPr>
        <w:t>, 2006.</w:t>
      </w:r>
      <w:r w:rsidR="00D130DA" w:rsidRPr="00AB795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336 c</w:t>
      </w:r>
      <w:r w:rsidR="00B87385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9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Pope D.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G., Pope J.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C.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The impact of college sports success on the quantity and quality of student applications // Southern Economic Journal. 2009. 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№ 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3. P.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75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0–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780.</w:t>
      </w:r>
      <w:r w:rsidR="00446916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hyperlink r:id="rId14" w:history="1">
        <w:r w:rsidR="00446916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http://dx.doi.org/10.1002/j.2325-8012.2009.tb00930.x</w:t>
        </w:r>
      </w:hyperlink>
      <w:r w:rsidR="00446916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</w:p>
    <w:p w:rsidR="00592B48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10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Weight E.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A., Cooper C., Popp N.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592B48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K.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The coach-educator: NCAA Division I coach perspectives about an integrated university organizational structure // Journal of Sport Management. 2015. 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№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5. P. 510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592B48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522. </w:t>
      </w:r>
    </w:p>
    <w:p w:rsidR="00B50765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11</w:t>
      </w:r>
      <w:r w:rsidR="00B50765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FC7D9B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Blair R.</w:t>
      </w:r>
      <w:r w:rsidR="00D130DA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FC7D9B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D.</w:t>
      </w:r>
      <w:r w:rsidR="00FC7D9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Sports Economics. Cambridge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C7D9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: CUP</w:t>
      </w:r>
      <w:r w:rsidR="00D130D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2012. 553 </w:t>
      </w:r>
      <w:r w:rsidR="00FC7D9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p. </w:t>
      </w:r>
    </w:p>
    <w:p w:rsidR="00B87385" w:rsidRPr="00445FCE" w:rsidRDefault="00B87385" w:rsidP="00F822F3">
      <w:pPr>
        <w:spacing w:after="0" w:line="240" w:lineRule="auto"/>
        <w:ind w:right="-2"/>
        <w:jc w:val="both"/>
        <w:rPr>
          <w:rFonts w:ascii="Times New Roman" w:eastAsia="MS Mincho" w:hAnsi="Times New Roman"/>
          <w:bCs/>
          <w:sz w:val="28"/>
          <w:szCs w:val="28"/>
          <w:lang w:val="en-US"/>
        </w:rPr>
      </w:pPr>
    </w:p>
    <w:p w:rsidR="00E14FE8" w:rsidRPr="004D55CC" w:rsidRDefault="00E14FE8" w:rsidP="00F822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>Основные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правила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оформления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русскоязычных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источников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sz w:val="28"/>
          <w:szCs w:val="28"/>
          <w:lang w:eastAsia="ru-RU"/>
        </w:rPr>
        <w:t>в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  <w:lang w:val="en-US" w:eastAsia="ru-RU"/>
        </w:rPr>
        <w:t>References</w:t>
      </w:r>
      <w:r w:rsidRPr="004D55CC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E14FE8" w:rsidRDefault="00B12A4D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>если существует переводная версия названия статьи (книги), то следует представить именно ее; переводная версия может быть также описана дополнительные сведения (в скобках);</w:t>
      </w:r>
    </w:p>
    <w:p w:rsidR="00BA0773" w:rsidRPr="00310811" w:rsidRDefault="00CE057D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статья или журнал </w:t>
      </w:r>
      <w:r w:rsidR="004D55CC">
        <w:rPr>
          <w:rFonts w:ascii="Times New Roman" w:hAnsi="Times New Roman"/>
          <w:sz w:val="28"/>
          <w:szCs w:val="28"/>
          <w:lang w:eastAsia="ru-RU"/>
        </w:rPr>
        <w:t>на русском языке имеет так</w:t>
      </w:r>
      <w:r w:rsidR="00BA0773">
        <w:rPr>
          <w:rFonts w:ascii="Times New Roman" w:hAnsi="Times New Roman"/>
          <w:sz w:val="28"/>
          <w:szCs w:val="28"/>
          <w:lang w:eastAsia="ru-RU"/>
        </w:rPr>
        <w:t xml:space="preserve">же оригинальное название на английском языке (например, дано на двух языках в </w:t>
      </w:r>
      <w:r w:rsidR="00BA0773">
        <w:rPr>
          <w:rFonts w:ascii="Times New Roman" w:hAnsi="Times New Roman"/>
          <w:sz w:val="28"/>
          <w:szCs w:val="28"/>
          <w:lang w:eastAsia="ru-RU"/>
        </w:rPr>
        <w:lastRenderedPageBreak/>
        <w:t>содержании журнала или метаданных статьи), то указывается именно оно, без транслитерации;</w:t>
      </w:r>
    </w:p>
    <w:p w:rsidR="00A65011" w:rsidRPr="00310811" w:rsidRDefault="00B12A4D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 xml:space="preserve">если не существует переводной версии, то можно использовать транслитерацию в формате 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LC</w:t>
      </w:r>
      <w:r w:rsidRPr="00445F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011" w:rsidRPr="00445FCE">
        <w:rPr>
          <w:rFonts w:ascii="Times New Roman" w:hAnsi="Times New Roman"/>
          <w:sz w:val="28"/>
          <w:szCs w:val="28"/>
          <w:lang w:eastAsia="ru-RU"/>
        </w:rPr>
        <w:t>(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https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://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translit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.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net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/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ru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/</w:t>
      </w:r>
      <w:r w:rsidR="00445FCE" w:rsidRPr="00BA0773">
        <w:rPr>
          <w:rFonts w:ascii="Times New Roman" w:hAnsi="Times New Roman"/>
          <w:sz w:val="28"/>
          <w:szCs w:val="28"/>
          <w:lang w:eastAsia="ru-RU"/>
        </w:rPr>
        <w:t>lc</w:t>
      </w:r>
      <w:r w:rsidR="00445FCE" w:rsidRPr="00445FCE">
        <w:rPr>
          <w:rFonts w:ascii="Times New Roman" w:hAnsi="Times New Roman"/>
          <w:sz w:val="28"/>
          <w:szCs w:val="28"/>
          <w:lang w:eastAsia="ru-RU"/>
        </w:rPr>
        <w:t>/</w:t>
      </w:r>
      <w:r w:rsidR="00A65011" w:rsidRPr="00445FCE">
        <w:rPr>
          <w:rFonts w:ascii="Times New Roman" w:hAnsi="Times New Roman"/>
          <w:sz w:val="28"/>
          <w:szCs w:val="28"/>
          <w:lang w:eastAsia="ru-RU"/>
        </w:rPr>
        <w:t>), в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 xml:space="preserve"> квадратных скобках обязательно пред</w:t>
      </w:r>
      <w:r w:rsidR="0092737A">
        <w:rPr>
          <w:rFonts w:ascii="Times New Roman" w:hAnsi="Times New Roman"/>
          <w:sz w:val="28"/>
          <w:szCs w:val="28"/>
          <w:lang w:eastAsia="ru-RU"/>
        </w:rPr>
        <w:t>ставляется перевод на англий</w:t>
      </w:r>
      <w:r w:rsidR="0092737A" w:rsidRPr="00445FCE">
        <w:rPr>
          <w:rFonts w:ascii="Times New Roman" w:hAnsi="Times New Roman"/>
          <w:sz w:val="28"/>
          <w:szCs w:val="28"/>
          <w:lang w:eastAsia="ru-RU"/>
        </w:rPr>
        <w:t xml:space="preserve">ский </w:t>
      </w:r>
      <w:r w:rsidR="0092737A">
        <w:rPr>
          <w:rFonts w:ascii="Times New Roman" w:hAnsi="Times New Roman"/>
          <w:sz w:val="28"/>
          <w:szCs w:val="28"/>
          <w:lang w:eastAsia="ru-RU"/>
        </w:rPr>
        <w:t>язык названи</w:t>
      </w:r>
      <w:r w:rsidR="0092737A" w:rsidRPr="00BA0773">
        <w:rPr>
          <w:rFonts w:ascii="Times New Roman" w:hAnsi="Times New Roman"/>
          <w:sz w:val="28"/>
          <w:szCs w:val="28"/>
          <w:lang w:eastAsia="ru-RU"/>
        </w:rPr>
        <w:t>я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 xml:space="preserve"> статьи (книги), после описания добавляется язык публикации (</w:t>
      </w:r>
      <w:r w:rsidR="00A65011" w:rsidRPr="00BA0773">
        <w:rPr>
          <w:rFonts w:ascii="Times New Roman" w:hAnsi="Times New Roman"/>
          <w:sz w:val="28"/>
          <w:szCs w:val="28"/>
          <w:lang w:eastAsia="ru-RU"/>
        </w:rPr>
        <w:t>in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011" w:rsidRPr="00BA0773">
        <w:rPr>
          <w:rFonts w:ascii="Times New Roman" w:hAnsi="Times New Roman"/>
          <w:sz w:val="28"/>
          <w:szCs w:val="28"/>
          <w:lang w:eastAsia="ru-RU"/>
        </w:rPr>
        <w:t>Russian</w:t>
      </w:r>
      <w:r w:rsidR="00A65011" w:rsidRPr="00310811">
        <w:rPr>
          <w:rFonts w:ascii="Times New Roman" w:hAnsi="Times New Roman"/>
          <w:sz w:val="28"/>
          <w:szCs w:val="28"/>
          <w:lang w:eastAsia="ru-RU"/>
        </w:rPr>
        <w:t>);</w:t>
      </w:r>
    </w:p>
    <w:p w:rsidR="00F514FA" w:rsidRPr="00310811" w:rsidRDefault="00F514FA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811">
        <w:rPr>
          <w:rFonts w:ascii="Times New Roman" w:hAnsi="Times New Roman"/>
          <w:sz w:val="28"/>
          <w:szCs w:val="28"/>
          <w:lang w:eastAsia="ru-RU"/>
        </w:rPr>
        <w:t xml:space="preserve">если описываемая публикация имеет </w:t>
      </w:r>
      <w:r w:rsidRPr="00BA0773">
        <w:rPr>
          <w:rFonts w:ascii="Times New Roman" w:hAnsi="Times New Roman"/>
          <w:sz w:val="28"/>
          <w:szCs w:val="28"/>
          <w:lang w:eastAsia="ru-RU"/>
        </w:rPr>
        <w:t>DOI</w:t>
      </w:r>
      <w:r w:rsidRPr="00310811">
        <w:rPr>
          <w:rFonts w:ascii="Times New Roman" w:hAnsi="Times New Roman"/>
          <w:sz w:val="28"/>
          <w:szCs w:val="28"/>
          <w:lang w:eastAsia="ru-RU"/>
        </w:rPr>
        <w:t>, его необходимо указать</w:t>
      </w:r>
      <w:r w:rsidR="00BA0773">
        <w:rPr>
          <w:rFonts w:ascii="Times New Roman" w:hAnsi="Times New Roman"/>
          <w:sz w:val="28"/>
          <w:szCs w:val="28"/>
          <w:lang w:eastAsia="ru-RU"/>
        </w:rPr>
        <w:t xml:space="preserve"> в виде интернет-ссылки. Пример</w:t>
      </w:r>
      <w:r w:rsidR="00446916">
        <w:rPr>
          <w:rFonts w:ascii="Times New Roman" w:hAnsi="Times New Roman"/>
          <w:sz w:val="28"/>
          <w:szCs w:val="28"/>
          <w:lang w:eastAsia="ru-RU"/>
        </w:rPr>
        <w:t>:</w:t>
      </w:r>
      <w:r w:rsidR="00BA077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BA0773" w:rsidRPr="004A3C3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doi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org</w:t>
        </w:r>
        <w:r w:rsidR="00BA0773" w:rsidRPr="004A3C33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BA0773" w:rsidRPr="004A3C33">
          <w:rPr>
            <w:rStyle w:val="a4"/>
            <w:rFonts w:ascii="Times New Roman" w:eastAsia="MS Mincho" w:hAnsi="Times New Roman"/>
            <w:bCs/>
            <w:sz w:val="28"/>
            <w:szCs w:val="28"/>
          </w:rPr>
          <w:t>10.18500/1818-9601-2021-21-2-175-181</w:t>
        </w:r>
      </w:hyperlink>
      <w:r w:rsidR="00BA0773">
        <w:rPr>
          <w:rFonts w:ascii="Times New Roman" w:hAnsi="Times New Roman"/>
          <w:sz w:val="28"/>
          <w:szCs w:val="28"/>
          <w:lang w:eastAsia="ru-RU"/>
        </w:rPr>
        <w:t xml:space="preserve"> Точку после </w:t>
      </w:r>
      <w:r w:rsidR="00BA0773">
        <w:rPr>
          <w:rFonts w:ascii="Times New Roman" w:hAnsi="Times New Roman"/>
          <w:sz w:val="28"/>
          <w:szCs w:val="28"/>
          <w:lang w:val="en-US" w:eastAsia="ru-RU"/>
        </w:rPr>
        <w:t>DOI</w:t>
      </w:r>
      <w:r w:rsidR="00BA0773">
        <w:rPr>
          <w:rFonts w:ascii="Times New Roman" w:hAnsi="Times New Roman"/>
          <w:sz w:val="28"/>
          <w:szCs w:val="28"/>
          <w:lang w:eastAsia="ru-RU"/>
        </w:rPr>
        <w:t xml:space="preserve"> не ставить;</w:t>
      </w:r>
    </w:p>
    <w:p w:rsidR="00F514FA" w:rsidRPr="00446916" w:rsidRDefault="00446916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проверки выходных данных статей р</w:t>
      </w:r>
      <w:r w:rsidR="00F514FA" w:rsidRPr="00310811">
        <w:rPr>
          <w:rFonts w:ascii="Times New Roman" w:hAnsi="Times New Roman"/>
          <w:sz w:val="28"/>
          <w:szCs w:val="28"/>
          <w:lang w:eastAsia="ru-RU"/>
        </w:rPr>
        <w:t xml:space="preserve">екомендуем использовать сайт </w:t>
      </w:r>
      <w:r w:rsidR="00F514FA" w:rsidRPr="00310811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F514FA" w:rsidRPr="00310811">
        <w:rPr>
          <w:rFonts w:ascii="Times New Roman" w:hAnsi="Times New Roman"/>
          <w:sz w:val="28"/>
          <w:szCs w:val="28"/>
          <w:lang w:eastAsia="ru-RU"/>
        </w:rPr>
        <w:t>: //</w:t>
      </w:r>
      <w:r w:rsidR="00F514FA" w:rsidRPr="00310811">
        <w:rPr>
          <w:rFonts w:ascii="Times New Roman" w:hAnsi="Times New Roman"/>
          <w:sz w:val="28"/>
          <w:szCs w:val="28"/>
          <w:lang w:val="en-US" w:eastAsia="ru-RU"/>
        </w:rPr>
        <w:t>elibrary</w:t>
      </w:r>
      <w:r w:rsidR="00F514FA" w:rsidRPr="00310811">
        <w:rPr>
          <w:rFonts w:ascii="Times New Roman" w:hAnsi="Times New Roman"/>
          <w:sz w:val="28"/>
          <w:szCs w:val="28"/>
          <w:lang w:eastAsia="ru-RU"/>
        </w:rPr>
        <w:t>.</w:t>
      </w:r>
      <w:r w:rsidR="00F514FA" w:rsidRPr="00310811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445FCE" w:rsidRPr="00BA0773" w:rsidRDefault="00445FCE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773">
        <w:rPr>
          <w:rFonts w:ascii="Times New Roman" w:hAnsi="Times New Roman"/>
          <w:sz w:val="28"/>
          <w:szCs w:val="28"/>
          <w:lang w:eastAsia="ru-RU"/>
        </w:rPr>
        <w:t xml:space="preserve">Курсивом выделяются названия источников – название книги, название журнала, название сайта. </w:t>
      </w:r>
    </w:p>
    <w:p w:rsidR="00445FCE" w:rsidRPr="00BA0773" w:rsidRDefault="00445FCE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773">
        <w:rPr>
          <w:rFonts w:ascii="Times New Roman" w:hAnsi="Times New Roman"/>
          <w:sz w:val="28"/>
          <w:szCs w:val="28"/>
          <w:lang w:eastAsia="ru-RU"/>
        </w:rPr>
        <w:t>После названия книги или статьи ставится точка. После названия журнала ставится запятая и все выходные данные даются через запятую.</w:t>
      </w:r>
    </w:p>
    <w:p w:rsidR="00445FCE" w:rsidRDefault="00445FCE" w:rsidP="00F822F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773">
        <w:rPr>
          <w:rFonts w:ascii="Times New Roman" w:hAnsi="Times New Roman"/>
          <w:sz w:val="28"/>
          <w:szCs w:val="28"/>
          <w:lang w:eastAsia="ru-RU"/>
        </w:rPr>
        <w:t>Если статья или книга на русском языке, то в конце обязательно ставится (</w:t>
      </w:r>
      <w:r w:rsidRPr="00BA0773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BA0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773">
        <w:rPr>
          <w:rFonts w:ascii="Times New Roman" w:hAnsi="Times New Roman"/>
          <w:sz w:val="28"/>
          <w:szCs w:val="28"/>
          <w:lang w:val="en-US" w:eastAsia="ru-RU"/>
        </w:rPr>
        <w:t>Russian</w:t>
      </w:r>
      <w:r w:rsidRPr="00BA0773">
        <w:rPr>
          <w:rFonts w:ascii="Times New Roman" w:hAnsi="Times New Roman"/>
          <w:sz w:val="28"/>
          <w:szCs w:val="28"/>
          <w:lang w:eastAsia="ru-RU"/>
        </w:rPr>
        <w:t>).</w:t>
      </w:r>
    </w:p>
    <w:p w:rsidR="007F4274" w:rsidRPr="00310811" w:rsidRDefault="007F4274" w:rsidP="00F822F3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10811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9D72A5" w:rsidRPr="001B2BB3" w:rsidRDefault="00FB2EB9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Kurnikova M.</w:t>
      </w:r>
      <w:r w:rsidR="004D55CC" w:rsidRPr="004D55C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V. Physical culture and sport as a social space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445FCE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Izvestiya of Saratov University. Sociology. Politology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2021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v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ol.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21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iss. 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pp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175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181</w:t>
      </w:r>
      <w:r w:rsidR="00445FCE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(in Russian)</w:t>
      </w:r>
      <w:r w:rsidR="008D49BF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DB5A97" w:rsidRPr="001B2BB3"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  <w:t xml:space="preserve"> </w:t>
      </w:r>
      <w:hyperlink r:id="rId16" w:history="1">
        <w:r w:rsidR="00CE057D" w:rsidRPr="001B2BB3">
          <w:rPr>
            <w:rStyle w:val="a4"/>
            <w:rFonts w:ascii="Times New Roman" w:eastAsia="MS Mincho" w:hAnsi="Times New Roman"/>
            <w:bCs/>
            <w:sz w:val="24"/>
            <w:szCs w:val="24"/>
            <w:lang w:val="en-US"/>
          </w:rPr>
          <w:t>https://doi.org/10.18500/1818-9601-2021-21-2-175-181</w:t>
        </w:r>
      </w:hyperlink>
      <w:r w:rsidR="00CE057D" w:rsidRPr="001B2BB3"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  <w:t xml:space="preserve"> 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Matycin O.</w:t>
      </w:r>
      <w:r w:rsidR="004D55CC" w:rsidRPr="004D55C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V. Studencheskij sport kak model' uspeshnogo budushchego 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[Student sports as a model of a successful future]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Vestnik Rossijskogo Mezhdunarodnogo Olimpijskogo Universiteta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[RIOU Herald],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2013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No.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1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pp. 46–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53 (in Russian).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Seyranov S. G., Bulgakova N. Zh., Evseev S. P., Fomichenko T. G. To the question of the disadvantages and contradictions of the sport reserve training system in the Russian Federation.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Sports Science Bulletin</w:t>
      </w:r>
      <w:r w:rsidR="00A4268B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2020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No 6, 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29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37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</w:t>
      </w:r>
      <w:r w:rsidR="0061076A" w:rsidRPr="001B2BB3">
        <w:rPr>
          <w:rFonts w:ascii="Times New Roman" w:hAnsi="Times New Roman"/>
          <w:sz w:val="24"/>
          <w:szCs w:val="24"/>
          <w:lang w:val="en-US"/>
        </w:rPr>
        <w:t>in Russian)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4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Izaak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S.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I. Strategiya razvitiya sportivnoj otrasli: monografiya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[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Development 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Strategy of the Sports Industry: M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onograph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Moscow, 2018. 168</w:t>
      </w:r>
      <w:r w:rsidR="00A4268B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p. (in Russian).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5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Hoye R., Smith A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. C. T.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Nickolson M.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, Stewart B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i/>
          <w:sz w:val="24"/>
          <w:szCs w:val="24"/>
          <w:lang w:val="en-US"/>
        </w:rPr>
        <w:t>Sport Management: Principles and Applications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Elsevier Ltd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 20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06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229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A4268B" w:rsidRPr="001B2BB3">
        <w:rPr>
          <w:rFonts w:ascii="Times New Roman" w:eastAsia="MS Mincho" w:hAnsi="Times New Roman"/>
          <w:sz w:val="24"/>
          <w:szCs w:val="24"/>
          <w:lang w:val="en-US"/>
        </w:rPr>
        <w:t>(Russ. ed.: Moscow, 2013. 352 p.).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6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Ermakova M.</w:t>
      </w:r>
      <w:r w:rsidR="004D55CC" w:rsidRPr="004D55CC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A. Novye podhody k realizacii FGOS VO v oblasti fizicheskoj kul'tury i sporta 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[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New approaches to the implementation of the Federal State Educational Standard of Higher Education in the field of physical culture and sports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Aktual'nye voprosy fizicheskogo vospitaniya molodezhi i studencheskogo sporta: sbornik trudov Vserossijskoj nauchno-prakticheskoj konferencii</w:t>
      </w:r>
      <w:r w:rsidR="007B2CF2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 xml:space="preserve"> </w:t>
      </w:r>
      <w:r w:rsidR="007B2CF2" w:rsidRPr="004D55CC">
        <w:rPr>
          <w:rFonts w:ascii="Times New Roman" w:eastAsia="MS Mincho" w:hAnsi="Times New Roman"/>
          <w:bCs/>
          <w:sz w:val="24"/>
          <w:szCs w:val="24"/>
          <w:lang w:val="en-US"/>
        </w:rPr>
        <w:t>[</w:t>
      </w:r>
      <w:r w:rsidR="004D55CC" w:rsidRPr="00135D42">
        <w:rPr>
          <w:rFonts w:ascii="Times New Roman" w:eastAsia="MS Mincho" w:hAnsi="Times New Roman"/>
          <w:bCs/>
          <w:sz w:val="24"/>
          <w:szCs w:val="24"/>
          <w:lang w:val="en-US"/>
        </w:rPr>
        <w:t>Topical issues of physical education of youth and student sports: proceedings of the All-Russian Scientific and Practical Conference</w:t>
      </w:r>
      <w:r w:rsidR="007B2CF2" w:rsidRPr="004D55CC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FB2EB9" w:rsidRPr="004D55CC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2020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65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69 (in Russian)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</w:t>
      </w:r>
      <w:r w:rsidR="00CE057D" w:rsidRPr="001B2BB3">
        <w:rPr>
          <w:rFonts w:ascii="Times New Roman" w:eastAsia="MS Mincho" w:hAnsi="Times New Roman"/>
          <w:sz w:val="24"/>
          <w:szCs w:val="24"/>
          <w:lang w:val="en-US"/>
        </w:rPr>
        <w:t>Shutova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T.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N., </w:t>
      </w:r>
      <w:r w:rsidR="00CE057D" w:rsidRPr="001B2BB3">
        <w:rPr>
          <w:rFonts w:ascii="Times New Roman" w:eastAsia="MS Mincho" w:hAnsi="Times New Roman"/>
          <w:sz w:val="24"/>
          <w:szCs w:val="24"/>
          <w:lang w:val="en-US"/>
        </w:rPr>
        <w:t>Andryushchenko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L.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B. 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Digitalization of physical education and sports educational process at university.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Theory and Practice of Physical Culture</w:t>
      </w:r>
      <w:r w:rsidR="00CE057D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2020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No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. 9, pp.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102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104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(in Russian)</w:t>
      </w:r>
      <w:r w:rsidR="00CE057D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8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Pereverzin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I.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I.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Menedzhment sportivnoj organizacii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: uchebnoe posobie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[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Management of a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Sports O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rganization: a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T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extbook</w:t>
      </w:r>
      <w:r w:rsidR="0092737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]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– M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oscow,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Fiz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kul'tura i sport</w:t>
      </w:r>
      <w:r w:rsidR="0061076A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, 2006. 336 </w:t>
      </w:r>
      <w:r w:rsidR="0061076A" w:rsidRPr="001B2BB3">
        <w:rPr>
          <w:rFonts w:ascii="Times New Roman" w:eastAsia="MS Mincho" w:hAnsi="Times New Roman"/>
          <w:bCs/>
          <w:color w:val="44546A" w:themeColor="text2"/>
          <w:sz w:val="24"/>
          <w:szCs w:val="24"/>
          <w:lang w:val="en-US"/>
        </w:rPr>
        <w:t>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(in Russian).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9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Pope D.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G., Pope J.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C. The impact of college sports success on the quantity and quality of student applications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Southern Economic Journal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2009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No 3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 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750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780.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  <w:lang w:val="en-US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lastRenderedPageBreak/>
        <w:t>10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Weight E.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A., Cooper C., Popp N.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K. The coach-educator: NCAA Division I coach perspectives about an integrated university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organizational structure.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Journal of Sport Management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2015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No</w:t>
      </w:r>
      <w:r w:rsidR="007B2CF2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5,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pp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510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–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522. </w:t>
      </w:r>
    </w:p>
    <w:p w:rsidR="00FB2EB9" w:rsidRPr="001B2BB3" w:rsidRDefault="009D72A5" w:rsidP="00F822F3">
      <w:pPr>
        <w:spacing w:after="0" w:line="240" w:lineRule="auto"/>
        <w:ind w:right="-2" w:firstLine="56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2BB3">
        <w:rPr>
          <w:rFonts w:ascii="Times New Roman" w:eastAsia="MS Mincho" w:hAnsi="Times New Roman"/>
          <w:bCs/>
          <w:sz w:val="24"/>
          <w:szCs w:val="24"/>
          <w:lang w:val="en-US"/>
        </w:rPr>
        <w:t>11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Blair R.</w:t>
      </w:r>
      <w:r w:rsidR="007B2CF2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 xml:space="preserve">D. </w:t>
      </w:r>
      <w:r w:rsidR="00FB2EB9" w:rsidRPr="001B2BB3">
        <w:rPr>
          <w:rFonts w:ascii="Times New Roman" w:eastAsia="MS Mincho" w:hAnsi="Times New Roman"/>
          <w:bCs/>
          <w:i/>
          <w:sz w:val="24"/>
          <w:szCs w:val="24"/>
          <w:lang w:val="en-US"/>
        </w:rPr>
        <w:t>Sports Economics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. Cambridge</w:t>
      </w:r>
      <w:r w:rsidR="007B2CF2" w:rsidRPr="001B2BB3">
        <w:rPr>
          <w:rFonts w:ascii="Times New Roman" w:eastAsia="MS Mincho" w:hAnsi="Times New Roman"/>
          <w:bCs/>
          <w:sz w:val="24"/>
          <w:szCs w:val="24"/>
        </w:rPr>
        <w:t>,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CUP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, 2012. 553 </w:t>
      </w:r>
      <w:r w:rsidR="00FB2EB9" w:rsidRPr="001B2BB3">
        <w:rPr>
          <w:rFonts w:ascii="Times New Roman" w:eastAsia="MS Mincho" w:hAnsi="Times New Roman"/>
          <w:bCs/>
          <w:sz w:val="24"/>
          <w:szCs w:val="24"/>
          <w:lang w:val="en-US"/>
        </w:rPr>
        <w:t>p</w:t>
      </w:r>
      <w:r w:rsidR="00FB2EB9" w:rsidRPr="001B2BB3">
        <w:rPr>
          <w:rFonts w:ascii="Times New Roman" w:eastAsia="MS Mincho" w:hAnsi="Times New Roman"/>
          <w:bCs/>
          <w:sz w:val="24"/>
          <w:szCs w:val="24"/>
        </w:rPr>
        <w:t xml:space="preserve">. </w:t>
      </w:r>
    </w:p>
    <w:p w:rsidR="00310811" w:rsidRPr="00F822F3" w:rsidRDefault="00310811" w:rsidP="00F822F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F822F3">
        <w:rPr>
          <w:rFonts w:ascii="Times New Roman" w:hAnsi="Times New Roman"/>
          <w:b/>
          <w:sz w:val="28"/>
          <w:szCs w:val="28"/>
        </w:rPr>
        <w:br w:type="page"/>
      </w:r>
    </w:p>
    <w:p w:rsidR="001A4B79" w:rsidRPr="00F822F3" w:rsidRDefault="001A4B79" w:rsidP="00F822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1A4B79" w:rsidRPr="00F822F3" w:rsidRDefault="001A4B79" w:rsidP="00F822F3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10811">
        <w:rPr>
          <w:rFonts w:ascii="Times New Roman" w:hAnsi="Times New Roman"/>
          <w:b/>
          <w:sz w:val="28"/>
          <w:szCs w:val="28"/>
        </w:rPr>
        <w:t>Сведения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об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авторе</w:t>
      </w:r>
      <w:r w:rsidR="00564F11" w:rsidRPr="00F822F3">
        <w:rPr>
          <w:rFonts w:ascii="Times New Roman" w:hAnsi="Times New Roman"/>
          <w:b/>
          <w:sz w:val="28"/>
          <w:szCs w:val="28"/>
        </w:rPr>
        <w:t xml:space="preserve"> (</w:t>
      </w:r>
      <w:r w:rsidR="00564F11" w:rsidRPr="00310811">
        <w:rPr>
          <w:rFonts w:ascii="Times New Roman" w:hAnsi="Times New Roman"/>
          <w:b/>
          <w:sz w:val="28"/>
          <w:szCs w:val="28"/>
        </w:rPr>
        <w:t>авторах</w:t>
      </w:r>
      <w:r w:rsidR="00564F11" w:rsidRPr="00F822F3">
        <w:rPr>
          <w:rFonts w:ascii="Times New Roman" w:hAnsi="Times New Roman"/>
          <w:b/>
          <w:sz w:val="28"/>
          <w:szCs w:val="28"/>
        </w:rPr>
        <w:t>)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присыла</w:t>
      </w:r>
      <w:r w:rsidR="00564F11" w:rsidRPr="00310811">
        <w:rPr>
          <w:rFonts w:ascii="Times New Roman" w:hAnsi="Times New Roman"/>
          <w:b/>
          <w:sz w:val="28"/>
          <w:szCs w:val="28"/>
        </w:rPr>
        <w:t>ю</w:t>
      </w:r>
      <w:r w:rsidRPr="00310811">
        <w:rPr>
          <w:rFonts w:ascii="Times New Roman" w:hAnsi="Times New Roman"/>
          <w:b/>
          <w:sz w:val="28"/>
          <w:szCs w:val="28"/>
        </w:rPr>
        <w:t>тся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отдельным</w:t>
      </w:r>
      <w:r w:rsidRPr="00F822F3">
        <w:rPr>
          <w:rFonts w:ascii="Times New Roman" w:hAnsi="Times New Roman"/>
          <w:b/>
          <w:sz w:val="28"/>
          <w:szCs w:val="28"/>
        </w:rPr>
        <w:t xml:space="preserve"> </w:t>
      </w:r>
      <w:r w:rsidRPr="00310811">
        <w:rPr>
          <w:rFonts w:ascii="Times New Roman" w:hAnsi="Times New Roman"/>
          <w:b/>
          <w:sz w:val="28"/>
          <w:szCs w:val="28"/>
        </w:rPr>
        <w:t>файлом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2138"/>
        <w:gridCol w:w="1635"/>
        <w:gridCol w:w="1542"/>
        <w:gridCol w:w="2393"/>
      </w:tblGrid>
      <w:tr w:rsidR="001A4B79" w:rsidRPr="00310811" w:rsidTr="008D5320">
        <w:tc>
          <w:tcPr>
            <w:tcW w:w="9345" w:type="dxa"/>
            <w:gridSpan w:val="5"/>
          </w:tcPr>
          <w:p w:rsidR="009B72A3" w:rsidRPr="00310811" w:rsidRDefault="00545944" w:rsidP="00F822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Рубрика</w:t>
            </w:r>
            <w:r w:rsidR="001A4B79" w:rsidRPr="00310811">
              <w:rPr>
                <w:rFonts w:ascii="Times New Roman" w:hAnsi="Times New Roman"/>
                <w:sz w:val="24"/>
                <w:szCs w:val="24"/>
              </w:rPr>
              <w:t xml:space="preserve"> журнала</w:t>
            </w:r>
          </w:p>
          <w:p w:rsidR="00545944" w:rsidRPr="00310811" w:rsidRDefault="001A4B79" w:rsidP="00F822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(указать раздел журнала, соответствующий тематике статьи</w:t>
            </w:r>
            <w:r w:rsidR="009B72A3" w:rsidRPr="00310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5E8F" w:rsidRPr="00310811">
              <w:rPr>
                <w:rFonts w:ascii="Times New Roman" w:hAnsi="Times New Roman"/>
                <w:sz w:val="24"/>
                <w:szCs w:val="24"/>
              </w:rPr>
              <w:t>педагогика, экономика, социология)</w:t>
            </w:r>
          </w:p>
          <w:p w:rsidR="001A4B79" w:rsidRPr="00310811" w:rsidRDefault="001A4B79" w:rsidP="00F822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79" w:rsidRPr="00310811" w:rsidTr="008D5320">
        <w:trPr>
          <w:trHeight w:val="270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1A4B79" w:rsidRPr="00310811" w:rsidRDefault="001A4B79" w:rsidP="00F822F3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310811">
              <w:rPr>
                <w:rFonts w:ascii="Times New Roman" w:hAnsi="Times New Roman"/>
              </w:rPr>
              <w:t>УДК</w:t>
            </w:r>
          </w:p>
        </w:tc>
      </w:tr>
      <w:tr w:rsidR="00575E8F" w:rsidRPr="00310811" w:rsidTr="008D5320">
        <w:trPr>
          <w:trHeight w:val="225"/>
        </w:trPr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575E8F" w:rsidRPr="00310811" w:rsidRDefault="00575E8F" w:rsidP="00F822F3">
            <w:pPr>
              <w:spacing w:after="0" w:line="240" w:lineRule="auto"/>
              <w:ind w:right="-2"/>
              <w:rPr>
                <w:rFonts w:ascii="Times New Roman" w:hAnsi="Times New Roman"/>
                <w:lang w:val="en-US"/>
              </w:rPr>
            </w:pPr>
            <w:r w:rsidRPr="00310811">
              <w:rPr>
                <w:rFonts w:ascii="Times New Roman" w:hAnsi="Times New Roman"/>
                <w:lang w:val="en-US"/>
              </w:rPr>
              <w:t>ORCID</w:t>
            </w:r>
          </w:p>
        </w:tc>
      </w:tr>
      <w:tr w:rsidR="001A4B79" w:rsidRPr="00310811" w:rsidTr="008D5320">
        <w:tc>
          <w:tcPr>
            <w:tcW w:w="9345" w:type="dxa"/>
            <w:gridSpan w:val="5"/>
          </w:tcPr>
          <w:p w:rsidR="001A4B79" w:rsidRPr="00310811" w:rsidRDefault="001A4B79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 xml:space="preserve">Фамилия И. О. Название статьи на русском языке </w:t>
            </w:r>
          </w:p>
        </w:tc>
      </w:tr>
      <w:tr w:rsidR="001A4B79" w:rsidRPr="00310811" w:rsidTr="008D5320">
        <w:tc>
          <w:tcPr>
            <w:tcW w:w="9345" w:type="dxa"/>
            <w:gridSpan w:val="5"/>
          </w:tcPr>
          <w:p w:rsidR="001A4B79" w:rsidRPr="00310811" w:rsidRDefault="001A4B79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Фамилия И. О. Название статьи на английском языке</w:t>
            </w:r>
          </w:p>
        </w:tc>
      </w:tr>
      <w:tr w:rsidR="001A4B79" w:rsidRPr="00310811" w:rsidTr="008D5320">
        <w:tc>
          <w:tcPr>
            <w:tcW w:w="9345" w:type="dxa"/>
            <w:gridSpan w:val="5"/>
          </w:tcPr>
          <w:p w:rsidR="001A4B79" w:rsidRPr="00310811" w:rsidRDefault="001A4B79" w:rsidP="00F822F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Фамилия Имя Отчество полностью</w:t>
            </w: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е-</w:t>
            </w:r>
            <w:r w:rsidRPr="003108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(для ответственного за переписку обязательно указать сотовый или домашний)</w:t>
            </w: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1582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9345" w:type="dxa"/>
            <w:gridSpan w:val="5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0811">
              <w:rPr>
                <w:rFonts w:ascii="Times New Roman" w:hAnsi="Times New Roman"/>
                <w:sz w:val="24"/>
                <w:szCs w:val="24"/>
              </w:rPr>
              <w:t>Дата поступления последнего варианта (заполняется редакцией)</w:t>
            </w:r>
          </w:p>
        </w:tc>
      </w:tr>
      <w:tr w:rsidR="008D5320" w:rsidRPr="00310811" w:rsidTr="008D5320">
        <w:tc>
          <w:tcPr>
            <w:tcW w:w="9345" w:type="dxa"/>
            <w:gridSpan w:val="5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310811" w:rsidTr="008D5320">
        <w:tc>
          <w:tcPr>
            <w:tcW w:w="9345" w:type="dxa"/>
            <w:gridSpan w:val="5"/>
          </w:tcPr>
          <w:p w:rsidR="008D5320" w:rsidRPr="00310811" w:rsidRDefault="008D5320" w:rsidP="00F822F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592" w:rsidRPr="00310811" w:rsidRDefault="00036592" w:rsidP="00F822F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036592" w:rsidRPr="00310811" w:rsidSect="00F822F3">
      <w:footerReference w:type="default" r:id="rId17"/>
      <w:pgSz w:w="11906" w:h="16838"/>
      <w:pgMar w:top="1134" w:right="1418" w:bottom="1134" w:left="1418" w:header="708" w:footer="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24906" w16cid:durableId="24DCD6B2"/>
  <w16cid:commentId w16cid:paraId="3DF84BC3" w16cid:durableId="24DCD6B3"/>
  <w16cid:commentId w16cid:paraId="797F56D9" w16cid:durableId="24DCD6B4"/>
  <w16cid:commentId w16cid:paraId="2533A8F6" w16cid:durableId="24DCD6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1C" w:rsidRDefault="0079271C" w:rsidP="005E0402">
      <w:pPr>
        <w:spacing w:after="0" w:line="240" w:lineRule="auto"/>
      </w:pPr>
      <w:r>
        <w:separator/>
      </w:r>
    </w:p>
  </w:endnote>
  <w:endnote w:type="continuationSeparator" w:id="0">
    <w:p w:rsidR="0079271C" w:rsidRDefault="0079271C" w:rsidP="005E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02" w:rsidRDefault="0031706A">
    <w:pPr>
      <w:pStyle w:val="a7"/>
      <w:jc w:val="center"/>
    </w:pPr>
    <w:r>
      <w:fldChar w:fldCharType="begin"/>
    </w:r>
    <w:r w:rsidR="005E0402">
      <w:instrText xml:space="preserve"> PAGE   \* MERGEFORMAT </w:instrText>
    </w:r>
    <w:r>
      <w:fldChar w:fldCharType="separate"/>
    </w:r>
    <w:r w:rsidR="00AB795C">
      <w:rPr>
        <w:noProof/>
      </w:rPr>
      <w:t>1</w:t>
    </w:r>
    <w:r>
      <w:fldChar w:fldCharType="end"/>
    </w:r>
  </w:p>
  <w:p w:rsidR="005E0402" w:rsidRDefault="005E0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1C" w:rsidRDefault="0079271C" w:rsidP="005E0402">
      <w:pPr>
        <w:spacing w:after="0" w:line="240" w:lineRule="auto"/>
      </w:pPr>
      <w:r>
        <w:separator/>
      </w:r>
    </w:p>
  </w:footnote>
  <w:footnote w:type="continuationSeparator" w:id="0">
    <w:p w:rsidR="0079271C" w:rsidRDefault="0079271C" w:rsidP="005E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6F36"/>
    <w:multiLevelType w:val="multilevel"/>
    <w:tmpl w:val="7270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62C8B"/>
    <w:multiLevelType w:val="multilevel"/>
    <w:tmpl w:val="157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F045C"/>
    <w:multiLevelType w:val="hybridMultilevel"/>
    <w:tmpl w:val="BC7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F1"/>
    <w:rsid w:val="00036592"/>
    <w:rsid w:val="00063917"/>
    <w:rsid w:val="00070676"/>
    <w:rsid w:val="000828E6"/>
    <w:rsid w:val="000916F9"/>
    <w:rsid w:val="000C2884"/>
    <w:rsid w:val="000C7C09"/>
    <w:rsid w:val="000D3208"/>
    <w:rsid w:val="00110CD4"/>
    <w:rsid w:val="00180263"/>
    <w:rsid w:val="001A4B79"/>
    <w:rsid w:val="001B2BB3"/>
    <w:rsid w:val="00263C40"/>
    <w:rsid w:val="0026492B"/>
    <w:rsid w:val="002778FE"/>
    <w:rsid w:val="002A4350"/>
    <w:rsid w:val="002A75E7"/>
    <w:rsid w:val="002C1D8C"/>
    <w:rsid w:val="002C6363"/>
    <w:rsid w:val="002E3D6B"/>
    <w:rsid w:val="00310811"/>
    <w:rsid w:val="0031706A"/>
    <w:rsid w:val="0034565E"/>
    <w:rsid w:val="003B286A"/>
    <w:rsid w:val="003D3F3C"/>
    <w:rsid w:val="003E4AD9"/>
    <w:rsid w:val="00445FCE"/>
    <w:rsid w:val="00446916"/>
    <w:rsid w:val="004712A5"/>
    <w:rsid w:val="00481C9B"/>
    <w:rsid w:val="004C397C"/>
    <w:rsid w:val="004C786B"/>
    <w:rsid w:val="004D55CC"/>
    <w:rsid w:val="004F7002"/>
    <w:rsid w:val="00505145"/>
    <w:rsid w:val="00545944"/>
    <w:rsid w:val="00564F11"/>
    <w:rsid w:val="00575E8F"/>
    <w:rsid w:val="00587CA8"/>
    <w:rsid w:val="00592B48"/>
    <w:rsid w:val="005E0402"/>
    <w:rsid w:val="00603406"/>
    <w:rsid w:val="0061076A"/>
    <w:rsid w:val="00630BF1"/>
    <w:rsid w:val="006918F9"/>
    <w:rsid w:val="00713906"/>
    <w:rsid w:val="0079271C"/>
    <w:rsid w:val="007A7904"/>
    <w:rsid w:val="007B2CF2"/>
    <w:rsid w:val="007B43A9"/>
    <w:rsid w:val="007B49BD"/>
    <w:rsid w:val="007C3415"/>
    <w:rsid w:val="007E533C"/>
    <w:rsid w:val="007F0D1F"/>
    <w:rsid w:val="007F0FF4"/>
    <w:rsid w:val="007F4274"/>
    <w:rsid w:val="00812B4A"/>
    <w:rsid w:val="00833BD1"/>
    <w:rsid w:val="00843CE4"/>
    <w:rsid w:val="00855713"/>
    <w:rsid w:val="00861E82"/>
    <w:rsid w:val="00894BA2"/>
    <w:rsid w:val="008953EA"/>
    <w:rsid w:val="008D49BF"/>
    <w:rsid w:val="008D5320"/>
    <w:rsid w:val="00916E40"/>
    <w:rsid w:val="0092737A"/>
    <w:rsid w:val="009536A5"/>
    <w:rsid w:val="009657C6"/>
    <w:rsid w:val="00996FC4"/>
    <w:rsid w:val="009B72A3"/>
    <w:rsid w:val="009C27F1"/>
    <w:rsid w:val="009D72A5"/>
    <w:rsid w:val="009F0370"/>
    <w:rsid w:val="00A0338B"/>
    <w:rsid w:val="00A31CA7"/>
    <w:rsid w:val="00A4268B"/>
    <w:rsid w:val="00A65011"/>
    <w:rsid w:val="00A92210"/>
    <w:rsid w:val="00AA7C1E"/>
    <w:rsid w:val="00AB795C"/>
    <w:rsid w:val="00AC620A"/>
    <w:rsid w:val="00B12A4D"/>
    <w:rsid w:val="00B363F6"/>
    <w:rsid w:val="00B50765"/>
    <w:rsid w:val="00B87385"/>
    <w:rsid w:val="00BA0773"/>
    <w:rsid w:val="00BC3826"/>
    <w:rsid w:val="00BD66EA"/>
    <w:rsid w:val="00C3111D"/>
    <w:rsid w:val="00C36404"/>
    <w:rsid w:val="00C75EA5"/>
    <w:rsid w:val="00CA7CD4"/>
    <w:rsid w:val="00CC4895"/>
    <w:rsid w:val="00CE057D"/>
    <w:rsid w:val="00CE3E11"/>
    <w:rsid w:val="00D130DA"/>
    <w:rsid w:val="00D15F2F"/>
    <w:rsid w:val="00D229FC"/>
    <w:rsid w:val="00D30573"/>
    <w:rsid w:val="00D3775B"/>
    <w:rsid w:val="00DA6C0C"/>
    <w:rsid w:val="00DB5A97"/>
    <w:rsid w:val="00DE1818"/>
    <w:rsid w:val="00E14FE8"/>
    <w:rsid w:val="00E23B15"/>
    <w:rsid w:val="00E322C5"/>
    <w:rsid w:val="00E3742A"/>
    <w:rsid w:val="00E41200"/>
    <w:rsid w:val="00E9614B"/>
    <w:rsid w:val="00EC234F"/>
    <w:rsid w:val="00EC5047"/>
    <w:rsid w:val="00ED2CCD"/>
    <w:rsid w:val="00EE4E8E"/>
    <w:rsid w:val="00F514FA"/>
    <w:rsid w:val="00F61CEB"/>
    <w:rsid w:val="00F71934"/>
    <w:rsid w:val="00F822F3"/>
    <w:rsid w:val="00FB2EB9"/>
    <w:rsid w:val="00FC7D9B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E7A5-67D9-46BB-8BA8-E2D7CB1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E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2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6A5"/>
  </w:style>
  <w:style w:type="character" w:customStyle="1" w:styleId="FontStyle85">
    <w:name w:val="Font Style85"/>
    <w:rsid w:val="00F71934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basedOn w:val="a0"/>
    <w:uiPriority w:val="20"/>
    <w:qFormat/>
    <w:rsid w:val="00843CE4"/>
    <w:rPr>
      <w:i/>
      <w:iCs/>
    </w:rPr>
  </w:style>
  <w:style w:type="paragraph" w:customStyle="1" w:styleId="Default">
    <w:name w:val="Default"/>
    <w:rsid w:val="007E5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Обычный + 14"/>
    <w:basedOn w:val="a"/>
    <w:next w:val="a"/>
    <w:link w:val="140"/>
    <w:rsid w:val="00812B4A"/>
    <w:pPr>
      <w:tabs>
        <w:tab w:val="left" w:pos="540"/>
        <w:tab w:val="left" w:pos="916"/>
        <w:tab w:val="num" w:pos="126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260"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бычный + 14 Знак"/>
    <w:link w:val="14"/>
    <w:rsid w:val="00812B4A"/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650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0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40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0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40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A4B7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FB2E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E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2EB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E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EB9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B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2EB9"/>
    <w:rPr>
      <w:rFonts w:ascii="Segoe UI" w:hAnsi="Segoe UI" w:cs="Segoe UI"/>
      <w:sz w:val="18"/>
      <w:szCs w:val="18"/>
      <w:lang w:eastAsia="en-US"/>
    </w:rPr>
  </w:style>
  <w:style w:type="paragraph" w:customStyle="1" w:styleId="rtejustify">
    <w:name w:val="rtejustify"/>
    <w:basedOn w:val="a"/>
    <w:rsid w:val="00BD6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A07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057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CE057D"/>
    <w:rPr>
      <w:b/>
      <w:bCs/>
    </w:rPr>
  </w:style>
  <w:style w:type="character" w:customStyle="1" w:styleId="portlet-title-text">
    <w:name w:val="portlet-title-text"/>
    <w:basedOn w:val="a0"/>
    <w:rsid w:val="00CE057D"/>
  </w:style>
  <w:style w:type="character" w:customStyle="1" w:styleId="30">
    <w:name w:val="Заголовок 3 Знак"/>
    <w:basedOn w:val="a0"/>
    <w:link w:val="3"/>
    <w:uiPriority w:val="9"/>
    <w:rsid w:val="00A42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426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8500/peus-2022-1-1-??-" TargetMode="External"/><Relationship Id="rId13" Type="http://schemas.openxmlformats.org/officeDocument/2006/relationships/hyperlink" Target="https://doi.org/10.18500/1818-9601-2021-21-2-175-1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nd-irin&#1072;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8500/1818-9601-2021-21-2-175-181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-irin&#1072;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8500/1818-9601-2021-21-2-175-181" TargetMode="External"/><Relationship Id="rId10" Type="http://schemas.openxmlformats.org/officeDocument/2006/relationships/hyperlink" Target="mailto:arend-irin&#1072;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end-irin&#1072;@yandex.ru" TargetMode="External"/><Relationship Id="rId14" Type="http://schemas.openxmlformats.org/officeDocument/2006/relationships/hyperlink" Target="http://dx.doi.org/10.1002/j.2325-8012.2009.tb00930.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25083EA-49C3-4DF6-B5FC-F8F20373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11176</CharactersWithSpaces>
  <SharedDoc>false</SharedDoc>
  <HLinks>
    <vt:vector size="30" baseType="variant"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https://translate.google.ru/</vt:lpwstr>
      </vt:variant>
      <vt:variant>
        <vt:lpwstr/>
      </vt:variant>
      <vt:variant>
        <vt:i4>68878376</vt:i4>
      </vt:variant>
      <vt:variant>
        <vt:i4>9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6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3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0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Казаков</cp:lastModifiedBy>
  <cp:revision>2</cp:revision>
  <dcterms:created xsi:type="dcterms:W3CDTF">2023-03-23T05:38:00Z</dcterms:created>
  <dcterms:modified xsi:type="dcterms:W3CDTF">2023-03-23T05:38:00Z</dcterms:modified>
</cp:coreProperties>
</file>